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41" w:rsidRPr="00FA26D6" w:rsidRDefault="001D7241" w:rsidP="001D72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 xml:space="preserve">КИЇВСЬКИЙ НАЦІОНАЛЬНИЙ УНІВЕРСИТЕТ </w:t>
      </w:r>
    </w:p>
    <w:p w:rsidR="001D7241" w:rsidRPr="00FA26D6" w:rsidRDefault="001D7241" w:rsidP="001D72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>ІМЕНІ ТАРАСА ШЕВЧЕНКА</w:t>
      </w:r>
    </w:p>
    <w:p w:rsidR="001D7241" w:rsidRDefault="001D7241" w:rsidP="001D7241">
      <w:pPr>
        <w:pStyle w:val="a5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A26D6">
        <w:rPr>
          <w:rFonts w:ascii="Times New Roman" w:hAnsi="Times New Roman"/>
          <w:b/>
          <w:sz w:val="24"/>
          <w:szCs w:val="24"/>
        </w:rPr>
        <w:t>Навчально-науковий інститут журналістики</w:t>
      </w:r>
    </w:p>
    <w:p w:rsidR="001D7241" w:rsidRPr="00FA26D6" w:rsidRDefault="001D7241" w:rsidP="001D7241">
      <w:pPr>
        <w:pStyle w:val="a5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Кафедра історії журналістики</w:t>
      </w:r>
    </w:p>
    <w:p w:rsidR="001D7241" w:rsidRPr="00FA26D6" w:rsidRDefault="001D7241" w:rsidP="001D72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hAnsi="Times New Roman" w:cs="Times New Roman"/>
          <w:sz w:val="24"/>
          <w:szCs w:val="24"/>
        </w:rPr>
        <w:tab/>
      </w:r>
      <w:r w:rsidRPr="00FA2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«ЗАТВЕРДЖУЮ»</w:t>
      </w: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191919"/>
          <w:sz w:val="24"/>
          <w:szCs w:val="24"/>
        </w:rPr>
        <w:t>Заступник директора</w:t>
      </w: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191919"/>
          <w:sz w:val="24"/>
          <w:szCs w:val="24"/>
        </w:rPr>
        <w:t>з навчально-виховної роботи</w:t>
      </w: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проф. Віталій КОРНЄЄВ</w:t>
      </w: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«____»____________2022 р.</w:t>
      </w:r>
    </w:p>
    <w:p w:rsidR="001D7241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>РОБОЧА ПРОГРАМА НАВЧАЛЬНОЇ ДИСЦИПЛІНИ</w:t>
      </w:r>
    </w:p>
    <w:p w:rsidR="001D7241" w:rsidRPr="00FA26D6" w:rsidRDefault="001D724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241" w:rsidRPr="00FA26D6" w:rsidRDefault="0006640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Мистецька </w:t>
      </w:r>
      <w:r w:rsidR="001D7241" w:rsidRPr="00FA26D6">
        <w:rPr>
          <w:rFonts w:ascii="Times New Roman" w:hAnsi="Times New Roman" w:cs="Times New Roman"/>
          <w:b/>
          <w:sz w:val="24"/>
          <w:szCs w:val="24"/>
        </w:rPr>
        <w:t>журналістика: контент</w:t>
      </w:r>
    </w:p>
    <w:p w:rsidR="001D7241" w:rsidRPr="00FA26D6" w:rsidRDefault="001D724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>для студентів</w:t>
      </w:r>
    </w:p>
    <w:p w:rsidR="001D7241" w:rsidRPr="00FA26D6" w:rsidRDefault="001D7241" w:rsidP="001D7241">
      <w:pPr>
        <w:spacing w:after="0" w:line="240" w:lineRule="auto"/>
        <w:ind w:left="113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D950CB" w:rsidP="001D7241">
      <w:pPr>
        <w:pStyle w:val="a5"/>
        <w:ind w:left="1134" w:firstLine="0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галузь знань </w:t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1D7241" w:rsidRPr="00FA26D6">
        <w:rPr>
          <w:rFonts w:ascii="Times New Roman" w:hAnsi="Times New Roman"/>
          <w:bCs/>
          <w:sz w:val="24"/>
          <w:szCs w:val="24"/>
        </w:rPr>
        <w:t>06 «Журналістика»</w:t>
      </w:r>
    </w:p>
    <w:p w:rsidR="001D7241" w:rsidRPr="00FA26D6" w:rsidRDefault="001D7241" w:rsidP="001D7241">
      <w:pPr>
        <w:pStyle w:val="a5"/>
        <w:ind w:left="1134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спеціальність</w:t>
      </w:r>
      <w:r w:rsidRPr="00FA26D6">
        <w:rPr>
          <w:rFonts w:ascii="Times New Roman" w:hAnsi="Times New Roman"/>
          <w:sz w:val="24"/>
          <w:szCs w:val="24"/>
        </w:rPr>
        <w:tab/>
        <w:t xml:space="preserve"> 061 «Журналістика»</w:t>
      </w:r>
    </w:p>
    <w:p w:rsidR="001D7241" w:rsidRPr="00FA26D6" w:rsidRDefault="001D7241" w:rsidP="001D7241">
      <w:pPr>
        <w:pStyle w:val="a5"/>
        <w:ind w:left="1134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освітній рівень</w:t>
      </w:r>
      <w:r w:rsidRPr="00FA26D6">
        <w:rPr>
          <w:rFonts w:ascii="Times New Roman" w:hAnsi="Times New Roman"/>
          <w:sz w:val="24"/>
          <w:szCs w:val="24"/>
        </w:rPr>
        <w:tab/>
        <w:t>перший, бакалавр</w:t>
      </w:r>
    </w:p>
    <w:p w:rsidR="001D7241" w:rsidRPr="00FA26D6" w:rsidRDefault="001D7241" w:rsidP="001D7241">
      <w:pPr>
        <w:pStyle w:val="a5"/>
        <w:ind w:left="1134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освітньо-професійна програма     </w:t>
      </w:r>
      <w:r w:rsidRPr="00FA26D6">
        <w:rPr>
          <w:rFonts w:ascii="Times New Roman" w:eastAsia="Times New Roman" w:hAnsi="Times New Roman"/>
          <w:i/>
          <w:sz w:val="24"/>
          <w:szCs w:val="24"/>
          <w:lang w:eastAsia="ar-SA"/>
        </w:rPr>
        <w:t>журналістика та соціальна комунікація</w:t>
      </w:r>
    </w:p>
    <w:p w:rsidR="001D7241" w:rsidRPr="00FA26D6" w:rsidRDefault="001D7241" w:rsidP="001D7241">
      <w:pPr>
        <w:pStyle w:val="a5"/>
        <w:ind w:left="1134" w:firstLine="0"/>
        <w:rPr>
          <w:rFonts w:ascii="Times New Roman" w:hAnsi="Times New Roman"/>
          <w:i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вид дисципліни</w:t>
      </w:r>
      <w:r w:rsidRPr="00FA26D6">
        <w:rPr>
          <w:rFonts w:ascii="Times New Roman" w:hAnsi="Times New Roman"/>
          <w:sz w:val="24"/>
          <w:szCs w:val="24"/>
        </w:rPr>
        <w:tab/>
        <w:t>вибіркова</w:t>
      </w:r>
    </w:p>
    <w:p w:rsidR="001D7241" w:rsidRPr="00FA26D6" w:rsidRDefault="001D7241" w:rsidP="001D7241">
      <w:pPr>
        <w:pStyle w:val="a5"/>
        <w:ind w:left="1134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Форма навчання </w:t>
      </w:r>
      <w:r w:rsidRPr="00FA26D6">
        <w:rPr>
          <w:rFonts w:ascii="Times New Roman" w:hAnsi="Times New Roman"/>
          <w:sz w:val="24"/>
          <w:szCs w:val="24"/>
        </w:rPr>
        <w:tab/>
      </w:r>
      <w:r w:rsidRPr="00FA26D6">
        <w:rPr>
          <w:rFonts w:ascii="Times New Roman" w:hAnsi="Times New Roman"/>
          <w:sz w:val="24"/>
          <w:szCs w:val="24"/>
        </w:rPr>
        <w:tab/>
      </w:r>
      <w:r w:rsidRPr="00FA26D6">
        <w:rPr>
          <w:rFonts w:ascii="Times New Roman" w:hAnsi="Times New Roman"/>
          <w:sz w:val="24"/>
          <w:szCs w:val="24"/>
        </w:rPr>
        <w:tab/>
        <w:t xml:space="preserve">      денна</w:t>
      </w:r>
    </w:p>
    <w:p w:rsidR="001D7241" w:rsidRPr="00FA26D6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Навчальний рік </w:t>
      </w:r>
      <w:r w:rsidRPr="00FA26D6">
        <w:rPr>
          <w:rFonts w:ascii="Times New Roman" w:hAnsi="Times New Roman"/>
          <w:sz w:val="24"/>
          <w:szCs w:val="24"/>
        </w:rPr>
        <w:tab/>
      </w:r>
      <w:r w:rsidRPr="00FA26D6">
        <w:rPr>
          <w:rFonts w:ascii="Times New Roman" w:hAnsi="Times New Roman"/>
          <w:sz w:val="24"/>
          <w:szCs w:val="24"/>
        </w:rPr>
        <w:tab/>
      </w:r>
      <w:r w:rsidRPr="00FA26D6">
        <w:rPr>
          <w:rFonts w:ascii="Times New Roman" w:hAnsi="Times New Roman"/>
          <w:sz w:val="24"/>
          <w:szCs w:val="24"/>
        </w:rPr>
        <w:tab/>
        <w:t xml:space="preserve">      2022/2023</w:t>
      </w:r>
    </w:p>
    <w:p w:rsidR="001D7241" w:rsidRPr="00FA26D6" w:rsidRDefault="0006640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Семестр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1D7241" w:rsidRPr="00FA26D6" w:rsidRDefault="00B3331A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Кількість кредитів ЕСТS</w:t>
      </w:r>
      <w:r>
        <w:rPr>
          <w:rFonts w:ascii="Times New Roman" w:hAnsi="Times New Roman"/>
          <w:sz w:val="24"/>
          <w:szCs w:val="24"/>
        </w:rPr>
        <w:tab/>
        <w:t xml:space="preserve">            7</w:t>
      </w:r>
    </w:p>
    <w:p w:rsidR="001D7241" w:rsidRPr="00FA26D6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Мова викладання українська</w:t>
      </w:r>
    </w:p>
    <w:p w:rsidR="001D7241" w:rsidRPr="00FA26D6" w:rsidRDefault="001D7241" w:rsidP="001D7241">
      <w:pPr>
        <w:pStyle w:val="a5"/>
        <w:ind w:left="3539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Форма заключного контролю      </w:t>
      </w:r>
      <w:r w:rsidR="00066401">
        <w:rPr>
          <w:rFonts w:ascii="Times New Roman" w:hAnsi="Times New Roman"/>
          <w:sz w:val="24"/>
          <w:szCs w:val="24"/>
        </w:rPr>
        <w:t>проміжний контроль</w:t>
      </w:r>
    </w:p>
    <w:p w:rsidR="001D7241" w:rsidRPr="00FA26D6" w:rsidRDefault="001D7241" w:rsidP="001D724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Пролонговано: </w:t>
      </w:r>
    </w:p>
    <w:p w:rsidR="001D7241" w:rsidRPr="00FA26D6" w:rsidRDefault="001D7241" w:rsidP="001D7241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20__/20__ </w:t>
      </w:r>
      <w:proofErr w:type="spellStart"/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н.р</w:t>
      </w:r>
      <w:proofErr w:type="spellEnd"/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__________(___________) «__»_________ 20__р.</w:t>
      </w:r>
    </w:p>
    <w:p w:rsidR="001D7241" w:rsidRPr="00FA26D6" w:rsidRDefault="001D7241" w:rsidP="001D7241">
      <w:pPr>
        <w:spacing w:after="0" w:line="240" w:lineRule="auto"/>
        <w:ind w:left="127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(підпис, ПІБ, дата)</w:t>
      </w:r>
    </w:p>
    <w:p w:rsidR="001D7241" w:rsidRPr="00FA26D6" w:rsidRDefault="001D7241" w:rsidP="001D7241">
      <w:pPr>
        <w:spacing w:after="0" w:line="240" w:lineRule="auto"/>
        <w:ind w:left="127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на 20__/20__ </w:t>
      </w:r>
      <w:proofErr w:type="spellStart"/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н.р</w:t>
      </w:r>
      <w:proofErr w:type="spellEnd"/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_________(___________) «__»__________ 20__р.</w:t>
      </w:r>
    </w:p>
    <w:p w:rsidR="001D7241" w:rsidRPr="00FA26D6" w:rsidRDefault="001D7241" w:rsidP="001D7241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  </w:t>
      </w: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  <w:t>(підпис, ПІБ, дата)</w:t>
      </w: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  <w:vertAlign w:val="superscript"/>
        </w:rPr>
      </w:pPr>
    </w:p>
    <w:p w:rsidR="001D7241" w:rsidRPr="00FA26D6" w:rsidRDefault="001D7241" w:rsidP="001D7241">
      <w:pPr>
        <w:pStyle w:val="a5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:rsidR="001D7241" w:rsidRPr="00FA26D6" w:rsidRDefault="001D7241" w:rsidP="001D7241">
      <w:pPr>
        <w:pStyle w:val="a5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:rsidR="001D7241" w:rsidRPr="00FA26D6" w:rsidRDefault="001D7241" w:rsidP="001D7241">
      <w:pPr>
        <w:pStyle w:val="a5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:rsidR="001D7241" w:rsidRPr="00FA26D6" w:rsidRDefault="001D7241" w:rsidP="001D7241">
      <w:pPr>
        <w:pStyle w:val="5"/>
        <w:ind w:firstLine="0"/>
        <w:jc w:val="center"/>
        <w:rPr>
          <w:i w:val="0"/>
          <w:sz w:val="24"/>
          <w:szCs w:val="24"/>
          <w:lang w:val="uk-UA"/>
        </w:rPr>
      </w:pPr>
      <w:r w:rsidRPr="00FA26D6">
        <w:rPr>
          <w:i w:val="0"/>
          <w:sz w:val="24"/>
          <w:szCs w:val="24"/>
          <w:lang w:val="uk-UA"/>
        </w:rPr>
        <w:t>КИЇВ – 2022</w:t>
      </w:r>
    </w:p>
    <w:p w:rsidR="001D7241" w:rsidRPr="00FA26D6" w:rsidRDefault="001D7241" w:rsidP="001D7241">
      <w:pPr>
        <w:tabs>
          <w:tab w:val="center" w:pos="4957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lastRenderedPageBreak/>
        <w:t xml:space="preserve">Розробник: </w:t>
      </w:r>
      <w:r w:rsidR="00066401">
        <w:rPr>
          <w:rFonts w:ascii="Times New Roman" w:hAnsi="Times New Roman" w:cs="Times New Roman"/>
          <w:sz w:val="24"/>
          <w:szCs w:val="24"/>
        </w:rPr>
        <w:t>Любов Б</w:t>
      </w:r>
      <w:r w:rsidRPr="00FA26D6">
        <w:rPr>
          <w:rFonts w:ascii="Times New Roman" w:hAnsi="Times New Roman" w:cs="Times New Roman"/>
          <w:sz w:val="24"/>
          <w:szCs w:val="24"/>
        </w:rPr>
        <w:t>О</w:t>
      </w:r>
      <w:r w:rsidR="00066401">
        <w:rPr>
          <w:rFonts w:ascii="Times New Roman" w:hAnsi="Times New Roman" w:cs="Times New Roman"/>
          <w:sz w:val="24"/>
          <w:szCs w:val="24"/>
        </w:rPr>
        <w:t>ЯР</w:t>
      </w:r>
      <w:r w:rsidRPr="00FA26D6">
        <w:rPr>
          <w:rFonts w:ascii="Times New Roman" w:hAnsi="Times New Roman" w:cs="Times New Roman"/>
          <w:sz w:val="24"/>
          <w:szCs w:val="24"/>
        </w:rPr>
        <w:t>СЬКА</w:t>
      </w:r>
      <w:r w:rsidRPr="00FA26D6">
        <w:rPr>
          <w:rFonts w:ascii="Times New Roman" w:hAnsi="Times New Roman" w:cs="Times New Roman"/>
          <w:i/>
          <w:sz w:val="24"/>
          <w:szCs w:val="24"/>
        </w:rPr>
        <w:t xml:space="preserve">, кандидат </w:t>
      </w:r>
      <w:r w:rsidR="00066401">
        <w:rPr>
          <w:rFonts w:ascii="Times New Roman" w:hAnsi="Times New Roman" w:cs="Times New Roman"/>
          <w:i/>
          <w:sz w:val="24"/>
          <w:szCs w:val="24"/>
        </w:rPr>
        <w:t xml:space="preserve">філологічних </w:t>
      </w:r>
      <w:r w:rsidRPr="00FA26D6">
        <w:rPr>
          <w:rFonts w:ascii="Times New Roman" w:hAnsi="Times New Roman" w:cs="Times New Roman"/>
          <w:i/>
          <w:sz w:val="24"/>
          <w:szCs w:val="24"/>
        </w:rPr>
        <w:t>наук,</w:t>
      </w:r>
      <w:r w:rsidR="00066401">
        <w:rPr>
          <w:rFonts w:ascii="Times New Roman" w:hAnsi="Times New Roman" w:cs="Times New Roman"/>
          <w:i/>
          <w:sz w:val="24"/>
          <w:szCs w:val="24"/>
        </w:rPr>
        <w:t xml:space="preserve"> доцент </w:t>
      </w:r>
      <w:r w:rsidRPr="00FA26D6">
        <w:rPr>
          <w:rFonts w:ascii="Times New Roman" w:hAnsi="Times New Roman" w:cs="Times New Roman"/>
          <w:i/>
          <w:sz w:val="24"/>
          <w:szCs w:val="24"/>
        </w:rPr>
        <w:t>кафедри історії журналістики</w:t>
      </w:r>
      <w:r w:rsidRPr="00FA26D6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1D7241" w:rsidRPr="00FA26D6" w:rsidRDefault="001D7241" w:rsidP="001D7241">
      <w:pPr>
        <w:spacing w:before="120"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D7241" w:rsidRPr="00FA26D6" w:rsidRDefault="001D7241" w:rsidP="001D724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ЗАТВЕРДЖЕНО</w:t>
      </w: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Зав. кафедри історії журналістики</w:t>
      </w: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_________________(Наталія ЖЕЛІХОВСЬКА)</w:t>
      </w: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  <w:lang w:eastAsia="uk-UA"/>
        </w:rPr>
      </w:pPr>
      <w:r w:rsidRPr="00FA26D6">
        <w:rPr>
          <w:rFonts w:ascii="Times New Roman" w:hAnsi="Times New Roman"/>
          <w:sz w:val="24"/>
          <w:szCs w:val="24"/>
          <w:lang w:eastAsia="uk-UA"/>
        </w:rPr>
        <w:t xml:space="preserve">Протокол № </w:t>
      </w:r>
      <w:r w:rsidRPr="00FA26D6">
        <w:rPr>
          <w:rFonts w:ascii="Times New Roman" w:hAnsi="Times New Roman"/>
          <w:sz w:val="24"/>
          <w:szCs w:val="24"/>
          <w:lang w:val="ru-RU" w:eastAsia="uk-UA"/>
        </w:rPr>
        <w:t>12</w:t>
      </w:r>
      <w:r w:rsidRPr="00FA26D6">
        <w:rPr>
          <w:rFonts w:ascii="Times New Roman" w:hAnsi="Times New Roman"/>
          <w:sz w:val="24"/>
          <w:szCs w:val="24"/>
          <w:lang w:eastAsia="uk-UA"/>
        </w:rPr>
        <w:t xml:space="preserve">  від «3</w:t>
      </w:r>
      <w:r w:rsidRPr="00FA26D6">
        <w:rPr>
          <w:rFonts w:ascii="Times New Roman" w:hAnsi="Times New Roman"/>
          <w:sz w:val="24"/>
          <w:szCs w:val="24"/>
          <w:lang w:val="ru-RU" w:eastAsia="uk-UA"/>
        </w:rPr>
        <w:t>0</w:t>
      </w:r>
      <w:r w:rsidRPr="00FA26D6">
        <w:rPr>
          <w:rFonts w:ascii="Times New Roman" w:hAnsi="Times New Roman"/>
          <w:sz w:val="24"/>
          <w:szCs w:val="24"/>
          <w:lang w:eastAsia="uk-UA"/>
        </w:rPr>
        <w:t>» червня 2022 р.</w:t>
      </w: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sz w:val="24"/>
          <w:szCs w:val="24"/>
        </w:rPr>
        <w:t xml:space="preserve">Схвалено науково-методичною комісією Інституту </w:t>
      </w:r>
      <w:r w:rsidRPr="00FA26D6">
        <w:rPr>
          <w:rFonts w:ascii="Times New Roman" w:hAnsi="Times New Roman" w:cs="Times New Roman"/>
          <w:sz w:val="24"/>
          <w:szCs w:val="24"/>
        </w:rPr>
        <w:t>журналістики</w:t>
      </w: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sz w:val="24"/>
          <w:szCs w:val="24"/>
        </w:rPr>
        <w:t>Протокол від «</w:t>
      </w:r>
      <w:r w:rsidRPr="00FA26D6">
        <w:rPr>
          <w:rFonts w:ascii="Times New Roman" w:eastAsia="Times New Roman" w:hAnsi="Times New Roman" w:cs="Times New Roman"/>
          <w:sz w:val="24"/>
          <w:szCs w:val="24"/>
          <w:u w:val="single"/>
        </w:rPr>
        <w:t>29</w:t>
      </w:r>
      <w:r w:rsidRPr="00FA26D6">
        <w:rPr>
          <w:rFonts w:ascii="Times New Roman" w:eastAsia="Times New Roman" w:hAnsi="Times New Roman" w:cs="Times New Roman"/>
          <w:sz w:val="24"/>
          <w:szCs w:val="24"/>
        </w:rPr>
        <w:t>» _</w:t>
      </w:r>
      <w:r w:rsidRPr="00FA26D6">
        <w:rPr>
          <w:rFonts w:ascii="Times New Roman" w:eastAsia="Times New Roman" w:hAnsi="Times New Roman" w:cs="Times New Roman"/>
          <w:sz w:val="24"/>
          <w:szCs w:val="24"/>
          <w:u w:val="single"/>
        </w:rPr>
        <w:t>серпня</w:t>
      </w:r>
      <w:r w:rsidRPr="00FA26D6">
        <w:rPr>
          <w:rFonts w:ascii="Times New Roman" w:eastAsia="Times New Roman" w:hAnsi="Times New Roman" w:cs="Times New Roman"/>
          <w:sz w:val="24"/>
          <w:szCs w:val="24"/>
        </w:rPr>
        <w:t xml:space="preserve">__2022 року № </w:t>
      </w:r>
      <w:r w:rsidRPr="00FA26D6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sz w:val="24"/>
          <w:szCs w:val="24"/>
        </w:rPr>
        <w:t>Голова науково-методичної комісії _________________ (Анастасія ВОЛОБУЄВА)</w:t>
      </w: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© </w:t>
      </w:r>
      <w:r w:rsidR="000664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Боярська Л</w:t>
      </w:r>
      <w:r w:rsidRPr="00FA26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., 2022</w:t>
      </w:r>
    </w:p>
    <w:p w:rsidR="001D7241" w:rsidRPr="00FA26D6" w:rsidRDefault="001D7241" w:rsidP="001D7241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Мета дисципліни:</w:t>
      </w:r>
      <w:r w:rsidRPr="00FA26D6">
        <w:rPr>
          <w:rFonts w:ascii="Times New Roman" w:hAnsi="Times New Roman" w:cs="Times New Roman"/>
          <w:sz w:val="24"/>
          <w:szCs w:val="24"/>
          <w:lang w:val="uk-UA"/>
        </w:rPr>
        <w:t xml:space="preserve"> надати комплексні теоретико-практичні знання щодо специфіки професійної галузевої журналістики </w:t>
      </w:r>
      <w:r w:rsidR="00066401">
        <w:rPr>
          <w:rFonts w:ascii="Times New Roman" w:hAnsi="Times New Roman" w:cs="Times New Roman"/>
          <w:sz w:val="24"/>
          <w:szCs w:val="24"/>
          <w:lang w:val="uk-UA"/>
        </w:rPr>
        <w:t>з культурно-мистецької тематики</w:t>
      </w:r>
      <w:r w:rsidRPr="00FA26D6">
        <w:rPr>
          <w:rFonts w:ascii="Times New Roman" w:hAnsi="Times New Roman" w:cs="Times New Roman"/>
          <w:sz w:val="24"/>
          <w:szCs w:val="24"/>
          <w:lang w:val="uk-UA"/>
        </w:rPr>
        <w:t xml:space="preserve">.  Дисципліна формує загальне уявлення про те, якими методами і засобами професійна журналістика відображає </w:t>
      </w:r>
      <w:r w:rsidR="00066401">
        <w:rPr>
          <w:rFonts w:ascii="Times New Roman" w:hAnsi="Times New Roman" w:cs="Times New Roman"/>
          <w:sz w:val="24"/>
          <w:szCs w:val="24"/>
          <w:lang w:val="uk-UA"/>
        </w:rPr>
        <w:t>культурно-мистецьке</w:t>
      </w:r>
      <w:r w:rsidRPr="00FA26D6">
        <w:rPr>
          <w:rFonts w:ascii="Times New Roman" w:hAnsi="Times New Roman" w:cs="Times New Roman"/>
          <w:sz w:val="24"/>
          <w:szCs w:val="24"/>
          <w:lang w:val="uk-UA"/>
        </w:rPr>
        <w:t xml:space="preserve"> життя суспільства. Надає теоретичні знання щодо специфіки  тематичного напрямку</w:t>
      </w:r>
      <w:r w:rsidR="00066401">
        <w:rPr>
          <w:rFonts w:ascii="Times New Roman" w:hAnsi="Times New Roman" w:cs="Times New Roman"/>
          <w:sz w:val="24"/>
          <w:szCs w:val="24"/>
          <w:lang w:val="uk-UA"/>
        </w:rPr>
        <w:t xml:space="preserve"> «мистецька журналістика» </w:t>
      </w:r>
      <w:r w:rsidRPr="00FA26D6">
        <w:rPr>
          <w:rFonts w:ascii="Times New Roman" w:hAnsi="Times New Roman" w:cs="Times New Roman"/>
          <w:sz w:val="24"/>
          <w:szCs w:val="24"/>
          <w:lang w:val="uk-UA"/>
        </w:rPr>
        <w:t xml:space="preserve"> (функції, принципи галузевої журналістики; спеціалізовані галузеві медіа та галузеві рубрики/відділи у неспеціалізованих медіа; творчо-професійні вимоги до галузевих журналістів тощо). Забезпечує елементарними практичними навичками у межах спеціалізованої професійної галузі. </w:t>
      </w:r>
    </w:p>
    <w:p w:rsidR="001D7241" w:rsidRPr="00FA26D6" w:rsidRDefault="001D7241" w:rsidP="001D724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D7241" w:rsidRPr="00FA26D6" w:rsidRDefault="001D7241" w:rsidP="001D7241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/>
          <w:sz w:val="24"/>
          <w:szCs w:val="24"/>
          <w:lang w:val="uk-UA"/>
        </w:rPr>
        <w:t>Попередні вимоги до опанування навчальної дисципліни</w:t>
      </w:r>
    </w:p>
    <w:p w:rsidR="001D7241" w:rsidRPr="00FA26D6" w:rsidRDefault="001D7241" w:rsidP="001D7241">
      <w:pPr>
        <w:pStyle w:val="a3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1D7241" w:rsidRPr="00FA26D6" w:rsidRDefault="001D7241" w:rsidP="001D72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>знання фундаментальних основ журналістської діяльності;</w:t>
      </w:r>
    </w:p>
    <w:p w:rsidR="001D7241" w:rsidRPr="00FA26D6" w:rsidRDefault="001D7241" w:rsidP="001D72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>теоретичні знання і практичні навички виготовлення інформаційного продукту;</w:t>
      </w:r>
    </w:p>
    <w:p w:rsidR="001D7241" w:rsidRPr="00FA26D6" w:rsidRDefault="001D7241" w:rsidP="001D72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володіння основами </w:t>
      </w:r>
      <w:proofErr w:type="spellStart"/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>медіаграмотності</w:t>
      </w:r>
      <w:proofErr w:type="spellEnd"/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 критичного мислення</w:t>
      </w: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D7241" w:rsidRPr="00FA26D6" w:rsidRDefault="001D7241" w:rsidP="001D7241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Анотація навчальної дисципліни. </w:t>
      </w:r>
    </w:p>
    <w:p w:rsidR="001D7241" w:rsidRPr="00FA26D6" w:rsidRDefault="001D7241" w:rsidP="001D724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>Дисципліна «</w:t>
      </w:r>
      <w:r w:rsidR="000664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Мистецька </w:t>
      </w: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журналістика: контент» надає комплекс знань і умінь щодо тематичної галузі професійної діяльності журналіста. Дисципліна сприяє тому, щоб студенти мали більше професійних навичок у здійснені подальшої професійної реалізації. Створює підґрунтя для здійснення максимальної професійної реалізації студента під час створення </w:t>
      </w:r>
      <w:proofErr w:type="spellStart"/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>медіапродукту</w:t>
      </w:r>
      <w:proofErr w:type="spellEnd"/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</w:t>
      </w:r>
      <w:r w:rsidR="00066401">
        <w:rPr>
          <w:rFonts w:ascii="Times New Roman" w:hAnsi="Times New Roman" w:cs="Times New Roman"/>
          <w:bCs/>
          <w:sz w:val="24"/>
          <w:szCs w:val="24"/>
          <w:lang w:val="uk-UA"/>
        </w:rPr>
        <w:t>культурно-мистецької т</w:t>
      </w:r>
      <w:r w:rsidRPr="00FA26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ематики. </w:t>
      </w:r>
    </w:p>
    <w:p w:rsidR="001D7241" w:rsidRPr="00FA26D6" w:rsidRDefault="001D7241" w:rsidP="001D7241">
      <w:pPr>
        <w:pStyle w:val="Default"/>
        <w:suppressAutoHyphens/>
        <w:jc w:val="both"/>
        <w:rPr>
          <w:rFonts w:ascii="Times New Roman" w:hAnsi="Times New Roman" w:cs="Times New Roman"/>
          <w:b/>
          <w:bCs/>
          <w:lang w:val="uk-UA"/>
        </w:rPr>
      </w:pPr>
    </w:p>
    <w:p w:rsidR="001D7241" w:rsidRPr="00FA26D6" w:rsidRDefault="001D7241" w:rsidP="001D7241">
      <w:pPr>
        <w:pStyle w:val="Default"/>
        <w:numPr>
          <w:ilvl w:val="0"/>
          <w:numId w:val="2"/>
        </w:numPr>
        <w:suppressAutoHyphens/>
        <w:ind w:left="0" w:firstLine="0"/>
        <w:jc w:val="both"/>
        <w:rPr>
          <w:rFonts w:ascii="Times New Roman" w:hAnsi="Times New Roman" w:cs="Times New Roman"/>
          <w:b/>
          <w:bCs/>
          <w:lang w:val="uk-UA"/>
        </w:rPr>
      </w:pPr>
      <w:r w:rsidRPr="00FA26D6">
        <w:rPr>
          <w:rFonts w:ascii="Times New Roman" w:hAnsi="Times New Roman" w:cs="Times New Roman"/>
          <w:b/>
          <w:bCs/>
          <w:lang w:val="uk-UA"/>
        </w:rPr>
        <w:t>Завдання (навчальні цілі):</w:t>
      </w:r>
    </w:p>
    <w:p w:rsidR="001D7241" w:rsidRPr="00FA26D6" w:rsidRDefault="001D7241" w:rsidP="001D7241">
      <w:pPr>
        <w:pStyle w:val="Default"/>
        <w:suppressAutoHyphens/>
        <w:jc w:val="both"/>
        <w:rPr>
          <w:rFonts w:ascii="Times New Roman" w:hAnsi="Times New Roman" w:cs="Times New Roman"/>
          <w:b/>
          <w:bCs/>
          <w:i/>
          <w:lang w:val="uk-UA"/>
        </w:rPr>
      </w:pPr>
      <w:r w:rsidRPr="00FA26D6">
        <w:rPr>
          <w:rFonts w:ascii="Times New Roman" w:hAnsi="Times New Roman" w:cs="Times New Roman"/>
          <w:b/>
          <w:bCs/>
          <w:i/>
          <w:lang w:val="uk-UA"/>
        </w:rPr>
        <w:t>Знати: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lang w:val="uk-UA"/>
        </w:rPr>
      </w:pPr>
      <w:r w:rsidRPr="00FA26D6">
        <w:rPr>
          <w:rFonts w:ascii="Times New Roman" w:hAnsi="Times New Roman" w:cs="Times New Roman"/>
          <w:lang w:val="uk-UA"/>
        </w:rPr>
        <w:t>поняттєвий апарат  галузі</w:t>
      </w:r>
      <w:r w:rsidR="00066401">
        <w:rPr>
          <w:rFonts w:ascii="Times New Roman" w:hAnsi="Times New Roman" w:cs="Times New Roman"/>
          <w:lang w:val="uk-UA"/>
        </w:rPr>
        <w:t xml:space="preserve"> культури і мистецтва</w:t>
      </w:r>
      <w:r w:rsidRPr="00FA26D6">
        <w:rPr>
          <w:rFonts w:ascii="Times New Roman" w:hAnsi="Times New Roman" w:cs="Times New Roman"/>
          <w:lang w:val="uk-UA"/>
        </w:rPr>
        <w:t>;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color w:val="auto"/>
          <w:lang w:val="uk-UA"/>
        </w:rPr>
        <w:t xml:space="preserve">функції та принципи галузевої журналістики </w:t>
      </w:r>
      <w:r w:rsidR="00066401">
        <w:rPr>
          <w:rFonts w:ascii="Times New Roman" w:hAnsi="Times New Roman" w:cs="Times New Roman"/>
          <w:color w:val="auto"/>
          <w:lang w:val="uk-UA"/>
        </w:rPr>
        <w:t>(мистецької журналістики)</w:t>
      </w:r>
      <w:r w:rsidRPr="00FA26D6">
        <w:rPr>
          <w:rFonts w:ascii="Times New Roman" w:hAnsi="Times New Roman" w:cs="Times New Roman"/>
          <w:color w:val="auto"/>
          <w:lang w:val="uk-UA"/>
        </w:rPr>
        <w:t>;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lang w:val="uk-UA"/>
        </w:rPr>
        <w:t>спеціалізовані галузеві медіа та галузеві рубрики/відділи у неспеціалізованих медіа, а також сучасних галузевих експертів з</w:t>
      </w:r>
      <w:r w:rsidR="00066401">
        <w:rPr>
          <w:rFonts w:ascii="Times New Roman" w:hAnsi="Times New Roman" w:cs="Times New Roman"/>
          <w:lang w:val="uk-UA"/>
        </w:rPr>
        <w:t xml:space="preserve"> культурно-мистецької </w:t>
      </w:r>
      <w:r w:rsidRPr="00FA26D6">
        <w:rPr>
          <w:rFonts w:ascii="Times New Roman" w:hAnsi="Times New Roman" w:cs="Times New Roman"/>
          <w:lang w:val="uk-UA"/>
        </w:rPr>
        <w:t>тематики;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lang w:val="uk-UA"/>
        </w:rPr>
        <w:t xml:space="preserve">творчо-професійні вимоги щодо галузевих журналістів з </w:t>
      </w:r>
      <w:r w:rsidR="00066401">
        <w:rPr>
          <w:rFonts w:ascii="Times New Roman" w:hAnsi="Times New Roman" w:cs="Times New Roman"/>
          <w:lang w:val="uk-UA"/>
        </w:rPr>
        <w:t xml:space="preserve">культурно-мистецької </w:t>
      </w:r>
      <w:r w:rsidRPr="00FA26D6">
        <w:rPr>
          <w:rFonts w:ascii="Times New Roman" w:hAnsi="Times New Roman" w:cs="Times New Roman"/>
          <w:lang w:val="uk-UA"/>
        </w:rPr>
        <w:t>тематики;</w:t>
      </w:r>
    </w:p>
    <w:p w:rsidR="001D7241" w:rsidRPr="00FA26D6" w:rsidRDefault="001D7241" w:rsidP="001D7241">
      <w:pPr>
        <w:pStyle w:val="Default"/>
        <w:suppressAutoHyphens/>
        <w:ind w:left="567"/>
        <w:jc w:val="both"/>
        <w:rPr>
          <w:rFonts w:ascii="Times New Roman" w:hAnsi="Times New Roman" w:cs="Times New Roman"/>
          <w:b/>
          <w:i/>
          <w:color w:val="auto"/>
          <w:lang w:val="uk-UA"/>
        </w:rPr>
      </w:pPr>
      <w:r w:rsidRPr="00FA26D6">
        <w:rPr>
          <w:rFonts w:ascii="Times New Roman" w:hAnsi="Times New Roman" w:cs="Times New Roman"/>
          <w:b/>
          <w:i/>
          <w:lang w:val="uk-UA"/>
        </w:rPr>
        <w:t>Вміти: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lang w:val="uk-UA"/>
        </w:rPr>
        <w:t xml:space="preserve">розрізняти якісний професійний продукт галузевої журналістики </w:t>
      </w:r>
      <w:r w:rsidR="00066401">
        <w:rPr>
          <w:rFonts w:ascii="Times New Roman" w:hAnsi="Times New Roman" w:cs="Times New Roman"/>
          <w:lang w:val="uk-UA"/>
        </w:rPr>
        <w:t>(мистецької журналістики)</w:t>
      </w:r>
      <w:r w:rsidRPr="00FA26D6">
        <w:rPr>
          <w:rFonts w:ascii="Times New Roman" w:hAnsi="Times New Roman" w:cs="Times New Roman"/>
          <w:lang w:val="uk-UA"/>
        </w:rPr>
        <w:t>;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proofErr w:type="spellStart"/>
      <w:r w:rsidRPr="00FA26D6">
        <w:rPr>
          <w:rFonts w:ascii="Times New Roman" w:hAnsi="Times New Roman" w:cs="Times New Roman"/>
          <w:lang w:val="uk-UA"/>
        </w:rPr>
        <w:t>комунікувати</w:t>
      </w:r>
      <w:proofErr w:type="spellEnd"/>
      <w:r w:rsidRPr="00FA26D6">
        <w:rPr>
          <w:rFonts w:ascii="Times New Roman" w:hAnsi="Times New Roman" w:cs="Times New Roman"/>
          <w:lang w:val="uk-UA"/>
        </w:rPr>
        <w:t xml:space="preserve"> із галузевими експертами на актуальні теми й проблеми</w:t>
      </w:r>
      <w:r w:rsidR="00066401">
        <w:rPr>
          <w:rFonts w:ascii="Times New Roman" w:hAnsi="Times New Roman" w:cs="Times New Roman"/>
          <w:lang w:val="uk-UA"/>
        </w:rPr>
        <w:t xml:space="preserve"> в галузі </w:t>
      </w:r>
      <w:r w:rsidRPr="00FA26D6">
        <w:rPr>
          <w:rFonts w:ascii="Times New Roman" w:hAnsi="Times New Roman" w:cs="Times New Roman"/>
          <w:lang w:val="uk-UA"/>
        </w:rPr>
        <w:t xml:space="preserve"> </w:t>
      </w:r>
      <w:r w:rsidR="00066401">
        <w:rPr>
          <w:rFonts w:ascii="Times New Roman" w:hAnsi="Times New Roman" w:cs="Times New Roman"/>
          <w:lang w:val="uk-UA"/>
        </w:rPr>
        <w:t>культури і  мистецтва</w:t>
      </w:r>
      <w:r w:rsidRPr="00FA26D6">
        <w:rPr>
          <w:rFonts w:ascii="Times New Roman" w:hAnsi="Times New Roman" w:cs="Times New Roman"/>
          <w:lang w:val="uk-UA"/>
        </w:rPr>
        <w:t>;</w:t>
      </w:r>
    </w:p>
    <w:p w:rsidR="001D7241" w:rsidRPr="00FA26D6" w:rsidRDefault="001D7241" w:rsidP="001D7241">
      <w:pPr>
        <w:pStyle w:val="Default"/>
        <w:numPr>
          <w:ilvl w:val="0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lang w:val="uk-UA"/>
        </w:rPr>
        <w:t xml:space="preserve">створювати галузевий інформаційний продукт на початковому рівні. </w:t>
      </w:r>
    </w:p>
    <w:p w:rsidR="001D7241" w:rsidRPr="00FA26D6" w:rsidRDefault="001D7241" w:rsidP="001D7241">
      <w:pPr>
        <w:pStyle w:val="Default"/>
        <w:suppressAutoHyphens/>
        <w:ind w:left="567"/>
        <w:jc w:val="both"/>
        <w:rPr>
          <w:rFonts w:ascii="Times New Roman" w:hAnsi="Times New Roman" w:cs="Times New Roman"/>
          <w:lang w:val="uk-UA"/>
        </w:rPr>
      </w:pPr>
    </w:p>
    <w:p w:rsidR="001D7241" w:rsidRPr="00FA26D6" w:rsidRDefault="001D7241" w:rsidP="001D7241">
      <w:pPr>
        <w:shd w:val="clear" w:color="auto" w:fill="FFFFFF"/>
        <w:tabs>
          <w:tab w:val="left" w:pos="426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6D6">
        <w:rPr>
          <w:rFonts w:ascii="Times New Roman" w:hAnsi="Times New Roman" w:cs="Times New Roman"/>
          <w:b/>
          <w:bCs/>
          <w:sz w:val="24"/>
          <w:szCs w:val="24"/>
        </w:rPr>
        <w:t>Дисципліна</w:t>
      </w:r>
      <w:r w:rsidR="000664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b/>
          <w:bCs/>
          <w:sz w:val="24"/>
          <w:szCs w:val="24"/>
        </w:rPr>
        <w:t>спрямована на формування</w:t>
      </w:r>
      <w:r w:rsidR="00066401">
        <w:rPr>
          <w:rFonts w:ascii="Times New Roman" w:hAnsi="Times New Roman" w:cs="Times New Roman"/>
          <w:b/>
          <w:bCs/>
          <w:sz w:val="24"/>
          <w:szCs w:val="24"/>
        </w:rPr>
        <w:t xml:space="preserve"> так</w:t>
      </w:r>
      <w:r w:rsidRPr="00FA26D6"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="000664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b/>
          <w:bCs/>
          <w:sz w:val="24"/>
          <w:szCs w:val="24"/>
        </w:rPr>
        <w:t xml:space="preserve">програмних </w:t>
      </w:r>
      <w:proofErr w:type="spellStart"/>
      <w:r w:rsidRPr="00FA26D6">
        <w:rPr>
          <w:rFonts w:ascii="Times New Roman" w:hAnsi="Times New Roman" w:cs="Times New Roman"/>
          <w:b/>
          <w:bCs/>
          <w:sz w:val="24"/>
          <w:szCs w:val="24"/>
        </w:rPr>
        <w:t>компетентностей</w:t>
      </w:r>
      <w:proofErr w:type="spellEnd"/>
      <w:r w:rsidRPr="00FA26D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color w:val="auto"/>
          <w:lang w:val="uk-UA"/>
        </w:rPr>
        <w:t>ЗК02. Знання та розуміння предметної області та розуміння професійної діяльності.</w:t>
      </w: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ru-RU"/>
        </w:rPr>
      </w:pPr>
      <w:r w:rsidRPr="00FA26D6">
        <w:rPr>
          <w:rFonts w:ascii="Times New Roman" w:hAnsi="Times New Roman" w:cs="Times New Roman"/>
          <w:lang w:val="ru-RU"/>
        </w:rPr>
        <w:t xml:space="preserve">ЗК11. </w:t>
      </w:r>
      <w:proofErr w:type="spellStart"/>
      <w:r w:rsidRPr="00FA26D6">
        <w:rPr>
          <w:rFonts w:ascii="Times New Roman" w:hAnsi="Times New Roman" w:cs="Times New Roman"/>
          <w:lang w:val="ru-RU"/>
        </w:rPr>
        <w:t>Здатність</w:t>
      </w:r>
      <w:proofErr w:type="spellEnd"/>
      <w:r w:rsidR="00066401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A26D6">
        <w:rPr>
          <w:rFonts w:ascii="Times New Roman" w:hAnsi="Times New Roman" w:cs="Times New Roman"/>
          <w:lang w:val="ru-RU"/>
        </w:rPr>
        <w:t>спілкуватися</w:t>
      </w:r>
      <w:proofErr w:type="spellEnd"/>
      <w:r w:rsidRPr="00FA26D6">
        <w:rPr>
          <w:rFonts w:ascii="Times New Roman" w:hAnsi="Times New Roman" w:cs="Times New Roman"/>
          <w:lang w:val="ru-RU"/>
        </w:rPr>
        <w:t xml:space="preserve"> державною </w:t>
      </w:r>
      <w:proofErr w:type="spellStart"/>
      <w:r w:rsidRPr="00FA26D6">
        <w:rPr>
          <w:rFonts w:ascii="Times New Roman" w:hAnsi="Times New Roman" w:cs="Times New Roman"/>
          <w:lang w:val="ru-RU"/>
        </w:rPr>
        <w:t>мовою</w:t>
      </w:r>
      <w:proofErr w:type="spellEnd"/>
      <w:r w:rsidRPr="00FA26D6">
        <w:rPr>
          <w:rFonts w:ascii="Times New Roman" w:hAnsi="Times New Roman" w:cs="Times New Roman"/>
          <w:lang w:val="ru-RU"/>
        </w:rPr>
        <w:t>.</w:t>
      </w: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color w:val="auto"/>
          <w:lang w:val="uk-UA"/>
        </w:rPr>
        <w:t>СК08(ЖСК). Здатність формувати інформаційний контент у сфері економіки, права, культури та мистецтва, соціальних питань, міжнародних відносин та інших видів діяльності.</w:t>
      </w: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FA26D6">
        <w:rPr>
          <w:rFonts w:ascii="Times New Roman" w:hAnsi="Times New Roman" w:cs="Times New Roman"/>
          <w:color w:val="auto"/>
          <w:lang w:val="uk-UA"/>
        </w:rPr>
        <w:t xml:space="preserve">СК09(ЖСК). Здатність створювати </w:t>
      </w:r>
      <w:proofErr w:type="spellStart"/>
      <w:r w:rsidRPr="00FA26D6">
        <w:rPr>
          <w:rFonts w:ascii="Times New Roman" w:hAnsi="Times New Roman" w:cs="Times New Roman"/>
          <w:color w:val="auto"/>
          <w:lang w:val="uk-UA"/>
        </w:rPr>
        <w:t>медіапродукт</w:t>
      </w:r>
      <w:proofErr w:type="spellEnd"/>
      <w:r w:rsidRPr="00FA26D6">
        <w:rPr>
          <w:rFonts w:ascii="Times New Roman" w:hAnsi="Times New Roman" w:cs="Times New Roman"/>
          <w:color w:val="auto"/>
          <w:lang w:val="uk-UA"/>
        </w:rPr>
        <w:t xml:space="preserve"> у сфері відображення економічних, правових, політичних питань, питань культури та мистецтва, соціальних питань, питань міжнародних відносин та інших видів діяльності.</w:t>
      </w: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1D7241" w:rsidRPr="00FA26D6" w:rsidRDefault="001D7241" w:rsidP="001D7241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 xml:space="preserve">5. Результати навчання змістовної частини дисципліни: </w:t>
      </w: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1763"/>
        <w:gridCol w:w="1923"/>
        <w:gridCol w:w="1701"/>
      </w:tblGrid>
      <w:tr w:rsidR="001D7241" w:rsidRPr="007538C4" w:rsidTr="00735284">
        <w:tc>
          <w:tcPr>
            <w:tcW w:w="5098" w:type="dxa"/>
            <w:gridSpan w:val="2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Результат навчання</w:t>
            </w:r>
          </w:p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(1. знати; 2. вміти; 3. комунікація 4. автономність та відповідальність)</w:t>
            </w:r>
          </w:p>
        </w:tc>
        <w:tc>
          <w:tcPr>
            <w:tcW w:w="1763" w:type="dxa"/>
            <w:vMerge w:val="restart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Форми (та/або методи і технології) викладання і </w:t>
            </w: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навчання</w:t>
            </w:r>
          </w:p>
        </w:tc>
        <w:tc>
          <w:tcPr>
            <w:tcW w:w="1923" w:type="dxa"/>
            <w:vMerge w:val="restart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Методи оцінювання та пороговий критерій </w:t>
            </w: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оцінювання (за необхідності)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Відсоток у підсумковій оцінці з дисципліни</w:t>
            </w:r>
          </w:p>
          <w:p w:rsidR="001D7241" w:rsidRPr="00FA26D6" w:rsidRDefault="001D7241" w:rsidP="00735284">
            <w:pPr>
              <w:pStyle w:val="a5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241" w:rsidRPr="00FA26D6" w:rsidTr="00735284">
        <w:tc>
          <w:tcPr>
            <w:tcW w:w="704" w:type="dxa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К</w:t>
            </w: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ВБ 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Результат навчання</w:t>
            </w:r>
          </w:p>
        </w:tc>
        <w:tc>
          <w:tcPr>
            <w:tcW w:w="1763" w:type="dxa"/>
            <w:vMerge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066401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 Знати поняттєвий апарат галузі</w:t>
            </w:r>
            <w:r w:rsidR="00066401">
              <w:rPr>
                <w:rFonts w:ascii="Times New Roman" w:hAnsi="Times New Roman"/>
                <w:sz w:val="24"/>
                <w:szCs w:val="24"/>
              </w:rPr>
              <w:t xml:space="preserve"> культури і мистецтва</w:t>
            </w:r>
            <w:r w:rsidRPr="00FA26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1D7241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  <w:r w:rsidR="000664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31A" w:rsidRPr="00FA26D6" w:rsidRDefault="00B3331A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участь в обговоренні</w:t>
            </w:r>
          </w:p>
          <w:p w:rsidR="001D7241" w:rsidRPr="00FA26D6" w:rsidRDefault="0006640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066401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Знати функції та принципи  </w:t>
            </w:r>
            <w:r w:rsidR="00066401">
              <w:rPr>
                <w:rFonts w:ascii="Times New Roman" w:hAnsi="Times New Roman"/>
                <w:sz w:val="24"/>
                <w:szCs w:val="24"/>
              </w:rPr>
              <w:t xml:space="preserve">мистецької (культурної) </w:t>
            </w:r>
            <w:r w:rsidRPr="00FA26D6">
              <w:rPr>
                <w:rFonts w:ascii="Times New Roman" w:hAnsi="Times New Roman"/>
                <w:sz w:val="24"/>
                <w:szCs w:val="24"/>
              </w:rPr>
              <w:t>журналістики.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:rsidR="00B3331A" w:rsidRPr="00FA26D6" w:rsidRDefault="00066401" w:rsidP="00B3331A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участь в обговоренні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Знати спеціалізовані галузеві медіа та галузеві рубрики/відділи у неспеціалізованих медіа, а також із сучасними галузевими експертами.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практичні,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  усна відповідь,</w:t>
            </w:r>
          </w:p>
          <w:p w:rsidR="00B3331A" w:rsidRPr="00FA26D6" w:rsidRDefault="00066401" w:rsidP="00B3331A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участь в обговоренні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D7241" w:rsidRPr="00FA26D6" w:rsidTr="00735284">
        <w:tc>
          <w:tcPr>
            <w:tcW w:w="704" w:type="dxa"/>
            <w:tcBorders>
              <w:bottom w:val="nil"/>
            </w:tcBorders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1D7241" w:rsidRPr="00FA26D6" w:rsidRDefault="001D7241" w:rsidP="00735284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A26D6">
              <w:rPr>
                <w:rFonts w:ascii="Times New Roman" w:hAnsi="Times New Roman" w:cs="Times New Roman"/>
                <w:color w:val="auto"/>
                <w:lang w:val="uk-UA"/>
              </w:rPr>
              <w:t xml:space="preserve">Знати </w:t>
            </w:r>
            <w:r w:rsidRPr="00FA26D6">
              <w:rPr>
                <w:rFonts w:ascii="Times New Roman" w:hAnsi="Times New Roman" w:cs="Times New Roman"/>
                <w:lang w:val="uk-UA"/>
              </w:rPr>
              <w:t>творчо-професійні вимоги  щодо галузевих журналістів.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практичні,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1923" w:type="dxa"/>
            <w:tcBorders>
              <w:bottom w:val="nil"/>
            </w:tcBorders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401">
              <w:rPr>
                <w:rFonts w:ascii="Times New Roman" w:hAnsi="Times New Roman"/>
                <w:sz w:val="24"/>
                <w:szCs w:val="24"/>
              </w:rPr>
              <w:t xml:space="preserve"> журналістський матеріал</w:t>
            </w: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735284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Вміти розрізняти якісний професійний продукт галузевої журналістики.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усна доповідь, індивідуальна самостійна робота </w:t>
            </w:r>
            <w:r w:rsidR="00B3331A">
              <w:rPr>
                <w:rFonts w:ascii="Times New Roman" w:hAnsi="Times New Roman"/>
                <w:sz w:val="24"/>
                <w:szCs w:val="24"/>
              </w:rPr>
              <w:t>, підготовка журналістських матеріалів</w:t>
            </w: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7352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Вміти </w:t>
            </w:r>
            <w:proofErr w:type="spellStart"/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комунікувати</w:t>
            </w:r>
            <w:proofErr w:type="spellEnd"/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 із галузевими експертами на актуальні теми й проблеми галузі.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06640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D7241" w:rsidRPr="00FA26D6">
              <w:rPr>
                <w:rFonts w:ascii="Times New Roman" w:hAnsi="Times New Roman"/>
                <w:sz w:val="24"/>
                <w:szCs w:val="24"/>
              </w:rPr>
              <w:t>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індивідуальна самостійна робота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3331A" w:rsidRPr="00FA26D6">
              <w:rPr>
                <w:rFonts w:ascii="Times New Roman" w:hAnsi="Times New Roman"/>
                <w:sz w:val="24"/>
                <w:szCs w:val="24"/>
              </w:rPr>
              <w:t xml:space="preserve"> робота </w:t>
            </w:r>
            <w:r w:rsidR="00B3331A">
              <w:rPr>
                <w:rFonts w:ascii="Times New Roman" w:hAnsi="Times New Roman"/>
                <w:sz w:val="24"/>
                <w:szCs w:val="24"/>
              </w:rPr>
              <w:t>, підготовка журналістських матеріалів</w:t>
            </w: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B3331A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lang w:val="ru-RU"/>
              </w:rPr>
            </w:pPr>
            <w:r w:rsidRPr="00FA26D6">
              <w:rPr>
                <w:rFonts w:ascii="Times New Roman" w:eastAsiaTheme="minorEastAsia" w:hAnsi="Times New Roman" w:cs="Times New Roman"/>
                <w:lang w:val="uk-UA" w:eastAsia="ru-RU"/>
              </w:rPr>
              <w:t xml:space="preserve">Самостійно </w:t>
            </w:r>
            <w:r w:rsidRPr="00FA26D6">
              <w:rPr>
                <w:rFonts w:ascii="Times New Roman" w:hAnsi="Times New Roman" w:cs="Times New Roman"/>
                <w:lang w:val="uk-UA"/>
              </w:rPr>
              <w:t>створювати галузевий інформаційн</w:t>
            </w:r>
            <w:r w:rsidR="00B3331A">
              <w:rPr>
                <w:rFonts w:ascii="Times New Roman" w:hAnsi="Times New Roman" w:cs="Times New Roman"/>
                <w:lang w:val="uk-UA"/>
              </w:rPr>
              <w:t xml:space="preserve">о-аналітичний </w:t>
            </w:r>
            <w:r w:rsidRPr="00FA26D6">
              <w:rPr>
                <w:rFonts w:ascii="Times New Roman" w:hAnsi="Times New Roman" w:cs="Times New Roman"/>
                <w:lang w:val="uk-UA"/>
              </w:rPr>
              <w:t>продукт початкового рівня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FA26D6">
              <w:rPr>
                <w:rFonts w:ascii="Times New Roman" w:hAnsi="Times New Roman"/>
                <w:sz w:val="24"/>
                <w:szCs w:val="24"/>
              </w:rPr>
              <w:t>амостійна</w:t>
            </w:r>
            <w:proofErr w:type="spellEnd"/>
            <w:r w:rsidRPr="00FA26D6"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індивідуальна самостійна робота</w:t>
            </w:r>
            <w:r w:rsidR="00B3331A">
              <w:rPr>
                <w:rFonts w:ascii="Times New Roman" w:hAnsi="Times New Roman"/>
                <w:sz w:val="24"/>
                <w:szCs w:val="24"/>
              </w:rPr>
              <w:t>,</w:t>
            </w:r>
            <w:r w:rsidR="00B3331A" w:rsidRPr="00FA26D6">
              <w:rPr>
                <w:rFonts w:ascii="Times New Roman" w:hAnsi="Times New Roman"/>
                <w:sz w:val="24"/>
                <w:szCs w:val="24"/>
              </w:rPr>
              <w:t xml:space="preserve"> робота </w:t>
            </w:r>
            <w:r w:rsidR="00B3331A">
              <w:rPr>
                <w:rFonts w:ascii="Times New Roman" w:hAnsi="Times New Roman"/>
                <w:sz w:val="24"/>
                <w:szCs w:val="24"/>
              </w:rPr>
              <w:t>, підготовка журналістських матеріалів</w:t>
            </w: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</w:tr>
      <w:tr w:rsidR="001D7241" w:rsidRPr="00FA26D6" w:rsidTr="00735284">
        <w:tc>
          <w:tcPr>
            <w:tcW w:w="704" w:type="dxa"/>
            <w:shd w:val="clear" w:color="auto" w:fill="auto"/>
          </w:tcPr>
          <w:p w:rsidR="001D7241" w:rsidRPr="00FA26D6" w:rsidRDefault="001D7241" w:rsidP="0073528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4394" w:type="dxa"/>
            <w:shd w:val="clear" w:color="auto" w:fill="auto"/>
          </w:tcPr>
          <w:p w:rsidR="001D7241" w:rsidRPr="00FA26D6" w:rsidRDefault="001D7241" w:rsidP="00735284">
            <w:pPr>
              <w:pStyle w:val="Default"/>
              <w:suppressAutoHyphens/>
              <w:jc w:val="both"/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</w:pPr>
            <w:r w:rsidRPr="00FA26D6"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  <w:t>Разом</w:t>
            </w:r>
          </w:p>
        </w:tc>
        <w:tc>
          <w:tcPr>
            <w:tcW w:w="176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A26D6">
              <w:rPr>
                <w:rFonts w:ascii="Times New Roman" w:hAnsi="Times New Roman"/>
                <w:i/>
                <w:iCs/>
                <w:sz w:val="24"/>
                <w:szCs w:val="24"/>
              </w:rPr>
              <w:t>100%</w:t>
            </w:r>
          </w:p>
        </w:tc>
      </w:tr>
    </w:tbl>
    <w:p w:rsidR="001D7241" w:rsidRPr="00FA26D6" w:rsidRDefault="001D7241" w:rsidP="001D7241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>6. Співвідношення результатів навчання змістової частини дисципліни із програмними результатами навчання.</w:t>
      </w: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060" w:type="dxa"/>
        <w:tblLayout w:type="fixed"/>
        <w:tblLook w:val="04A0" w:firstRow="1" w:lastRow="0" w:firstColumn="1" w:lastColumn="0" w:noHBand="0" w:noVBand="1"/>
      </w:tblPr>
      <w:tblGrid>
        <w:gridCol w:w="6232"/>
        <w:gridCol w:w="546"/>
        <w:gridCol w:w="547"/>
        <w:gridCol w:w="547"/>
        <w:gridCol w:w="547"/>
        <w:gridCol w:w="547"/>
        <w:gridCol w:w="547"/>
        <w:gridCol w:w="547"/>
      </w:tblGrid>
      <w:tr w:rsidR="001D7241" w:rsidRPr="00FA26D6" w:rsidTr="00735284">
        <w:tc>
          <w:tcPr>
            <w:tcW w:w="6232" w:type="dxa"/>
          </w:tcPr>
          <w:p w:rsidR="001D7241" w:rsidRPr="00FA26D6" w:rsidRDefault="001D7241" w:rsidP="00735284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FA26D6">
              <w:rPr>
                <w:rFonts w:ascii="Times New Roman" w:hAnsi="Times New Roman" w:cs="Times New Roman"/>
                <w:b/>
                <w:lang w:val="uk-UA"/>
              </w:rPr>
              <w:t>Результати навчання дисципліни</w:t>
            </w:r>
          </w:p>
          <w:p w:rsidR="001D7241" w:rsidRPr="00FA26D6" w:rsidRDefault="001D7241" w:rsidP="00735284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FA26D6">
              <w:rPr>
                <w:rFonts w:ascii="Times New Roman" w:hAnsi="Times New Roman" w:cs="Times New Roman"/>
                <w:b/>
                <w:lang w:val="uk-UA"/>
              </w:rPr>
              <w:t xml:space="preserve">Програмні результати навчання </w:t>
            </w:r>
          </w:p>
        </w:tc>
        <w:tc>
          <w:tcPr>
            <w:tcW w:w="546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1.1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1.2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1.3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1.4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47" w:type="dxa"/>
            <w:shd w:val="clear" w:color="auto" w:fill="auto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1D7241" w:rsidRPr="00FA26D6" w:rsidTr="00735284">
        <w:tc>
          <w:tcPr>
            <w:tcW w:w="6232" w:type="dxa"/>
          </w:tcPr>
          <w:p w:rsidR="001D7241" w:rsidRPr="00FA26D6" w:rsidRDefault="001D7241" w:rsidP="00735284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ПР02. Застосовувати знання зі сфери предметної спеціалізації для створення інформаційного продукту чи для проведення інформаційної акції.</w:t>
            </w:r>
          </w:p>
        </w:tc>
        <w:tc>
          <w:tcPr>
            <w:tcW w:w="546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1D7241" w:rsidRPr="00FA26D6" w:rsidTr="00735284">
        <w:tc>
          <w:tcPr>
            <w:tcW w:w="6232" w:type="dxa"/>
          </w:tcPr>
          <w:p w:rsidR="00066401" w:rsidRPr="00066401" w:rsidRDefault="00066401" w:rsidP="0006640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66401">
              <w:rPr>
                <w:rFonts w:ascii="Times New Roman" w:hAnsi="Times New Roman" w:cs="Times New Roman"/>
              </w:rPr>
              <w:t xml:space="preserve">ПР20(ЖСК)4.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Генерувати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інформаційний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контент за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заданою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темою з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використанням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спеціалізованих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джерел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інформації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066401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відображення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культури</w:t>
            </w:r>
            <w:proofErr w:type="spellEnd"/>
            <w:r w:rsidRPr="00066401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066401">
              <w:rPr>
                <w:rFonts w:ascii="Times New Roman" w:hAnsi="Times New Roman" w:cs="Times New Roman"/>
              </w:rPr>
              <w:t>мистецтва</w:t>
            </w:r>
            <w:proofErr w:type="spellEnd"/>
            <w:r w:rsidRPr="000664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6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1D7241" w:rsidRPr="00FA26D6" w:rsidTr="00735284">
        <w:tc>
          <w:tcPr>
            <w:tcW w:w="6232" w:type="dxa"/>
          </w:tcPr>
          <w:p w:rsidR="001D7241" w:rsidRPr="00FA26D6" w:rsidRDefault="001D7241" w:rsidP="00066401">
            <w:pPr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ПР21(ЖСК)</w:t>
            </w:r>
            <w:r w:rsidR="00066401">
              <w:rPr>
                <w:rFonts w:ascii="Times New Roman" w:hAnsi="Times New Roman" w:cs="Times New Roman"/>
                <w:lang w:val="uk-UA"/>
              </w:rPr>
              <w:t>4</w:t>
            </w:r>
            <w:r w:rsidRPr="00FA26D6">
              <w:rPr>
                <w:rFonts w:ascii="Times New Roman" w:hAnsi="Times New Roman" w:cs="Times New Roman"/>
                <w:lang w:val="uk-UA"/>
              </w:rPr>
              <w:t xml:space="preserve">. Створювати грамотний </w:t>
            </w:r>
            <w:proofErr w:type="spellStart"/>
            <w:r w:rsidRPr="00FA26D6">
              <w:rPr>
                <w:rFonts w:ascii="Times New Roman" w:hAnsi="Times New Roman" w:cs="Times New Roman"/>
                <w:lang w:val="uk-UA"/>
              </w:rPr>
              <w:t>медіапродукт</w:t>
            </w:r>
            <w:proofErr w:type="spellEnd"/>
            <w:r w:rsidRPr="00FA26D6">
              <w:rPr>
                <w:rFonts w:ascii="Times New Roman" w:hAnsi="Times New Roman" w:cs="Times New Roman"/>
                <w:lang w:val="uk-UA"/>
              </w:rPr>
              <w:t xml:space="preserve"> на задану тему, визначеного жанру, з урахуванням каналу поширення чи платформи оприлюднення у сфері </w:t>
            </w:r>
            <w:r w:rsidR="00066401">
              <w:rPr>
                <w:rFonts w:ascii="Times New Roman" w:hAnsi="Times New Roman" w:cs="Times New Roman"/>
                <w:lang w:val="uk-UA"/>
              </w:rPr>
              <w:t>відображення спеціальних питань культури та мистецтва</w:t>
            </w:r>
            <w:r w:rsidRPr="00FA26D6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546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1D7241" w:rsidRPr="00FA26D6" w:rsidRDefault="001D7241" w:rsidP="00735284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A26D6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</w:tbl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b/>
          <w:bCs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FA26D6">
        <w:rPr>
          <w:rFonts w:ascii="Times New Roman" w:hAnsi="Times New Roman"/>
          <w:b/>
          <w:bCs/>
          <w:sz w:val="24"/>
          <w:szCs w:val="24"/>
        </w:rPr>
        <w:t xml:space="preserve">7. Схема формування оцінки. </w:t>
      </w:r>
    </w:p>
    <w:p w:rsidR="001D7241" w:rsidRPr="00FA26D6" w:rsidRDefault="001D7241" w:rsidP="001D7241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FA26D6">
        <w:rPr>
          <w:rFonts w:ascii="Times New Roman" w:hAnsi="Times New Roman" w:cs="Times New Roman"/>
          <w:b/>
          <w:bCs/>
          <w:sz w:val="24"/>
          <w:szCs w:val="24"/>
        </w:rPr>
        <w:t>7.1.Форми оцінювання.</w:t>
      </w: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Контроль знань здійснюється за системою ECTS, яка передбачає дворівневе оцінювання засвоєного матеріалу, зокрема оцінювання теоретичної підготовки – результати навчання (знання 1.1 – 1.4), що складає 40% від загальної оцінки, та оцінювання практичної підготовки – результати навчання (вміння 2.1-2.2); (комунікація 3.1); (автономність та відповідальність 4.1-4.2), що складає 60% загальної оцінки. </w:t>
      </w:r>
    </w:p>
    <w:p w:rsidR="001D7241" w:rsidRPr="00FA26D6" w:rsidRDefault="001D7241" w:rsidP="001D7241">
      <w:pPr>
        <w:pStyle w:val="a5"/>
        <w:rPr>
          <w:rFonts w:ascii="Times New Roman" w:hAnsi="Times New Roman"/>
          <w:i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i/>
          <w:sz w:val="24"/>
          <w:szCs w:val="24"/>
        </w:rPr>
      </w:pPr>
      <w:r w:rsidRPr="00FA26D6">
        <w:rPr>
          <w:rFonts w:ascii="Times New Roman" w:hAnsi="Times New Roman"/>
          <w:i/>
          <w:sz w:val="24"/>
          <w:szCs w:val="24"/>
        </w:rPr>
        <w:t xml:space="preserve">Схема формування оцінки в 1 семестрі </w:t>
      </w:r>
    </w:p>
    <w:p w:rsidR="001D7241" w:rsidRPr="00FA26D6" w:rsidRDefault="001D7241" w:rsidP="001D724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>У першому</w:t>
      </w:r>
      <w:r w:rsidR="00066401">
        <w:rPr>
          <w:rFonts w:ascii="Times New Roman" w:hAnsi="Times New Roman" w:cs="Times New Roman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семестрі</w:t>
      </w:r>
      <w:r w:rsidR="00066401">
        <w:rPr>
          <w:rFonts w:ascii="Times New Roman" w:hAnsi="Times New Roman" w:cs="Times New Roman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дисципліна структурно складається з трьох модулів:</w:t>
      </w:r>
      <w:r w:rsidR="00066401">
        <w:rPr>
          <w:rFonts w:ascii="Times New Roman" w:hAnsi="Times New Roman" w:cs="Times New Roman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«</w:t>
      </w:r>
      <w:r w:rsidR="00066401">
        <w:rPr>
          <w:rFonts w:ascii="Times New Roman" w:hAnsi="Times New Roman" w:cs="Times New Roman"/>
          <w:sz w:val="24"/>
          <w:szCs w:val="24"/>
        </w:rPr>
        <w:t xml:space="preserve">Мистецький </w:t>
      </w:r>
      <w:r w:rsidRPr="00FA26D6">
        <w:rPr>
          <w:rFonts w:ascii="Times New Roman" w:hAnsi="Times New Roman" w:cs="Times New Roman"/>
          <w:sz w:val="24"/>
          <w:szCs w:val="24"/>
        </w:rPr>
        <w:t>контент», «Жанрова специфіка», «Підготовка публікацій». За підсумками</w:t>
      </w:r>
      <w:r w:rsidR="00066401">
        <w:rPr>
          <w:rFonts w:ascii="Times New Roman" w:hAnsi="Times New Roman" w:cs="Times New Roman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першого семестру студент може</w:t>
      </w:r>
      <w:r w:rsidR="00066401">
        <w:rPr>
          <w:rFonts w:ascii="Times New Roman" w:hAnsi="Times New Roman" w:cs="Times New Roman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набрати максимально 100 балів за проміжний контроль.</w:t>
      </w: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Default="00AA73EF" w:rsidP="001D7241">
      <w:pPr>
        <w:pStyle w:val="a5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66401" w:rsidRPr="00FA26D6" w:rsidRDefault="00066401" w:rsidP="0006640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1 модуль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FA26D6">
        <w:rPr>
          <w:rFonts w:ascii="Times New Roman" w:hAnsi="Times New Roman"/>
          <w:bCs/>
          <w:sz w:val="24"/>
          <w:szCs w:val="24"/>
        </w:rPr>
        <w:t>Усна відпов</w:t>
      </w:r>
      <w:r w:rsidR="00735284">
        <w:rPr>
          <w:rFonts w:ascii="Times New Roman" w:hAnsi="Times New Roman"/>
          <w:bCs/>
          <w:sz w:val="24"/>
          <w:szCs w:val="24"/>
        </w:rPr>
        <w:t xml:space="preserve">ідь і участь в дискусіях – </w:t>
      </w:r>
      <w:r w:rsidR="00735284" w:rsidRPr="004C1D35">
        <w:rPr>
          <w:rFonts w:ascii="Times New Roman" w:hAnsi="Times New Roman"/>
          <w:bCs/>
          <w:sz w:val="24"/>
          <w:szCs w:val="24"/>
        </w:rPr>
        <w:t>10</w:t>
      </w:r>
      <w:r w:rsidR="00735284">
        <w:rPr>
          <w:rFonts w:ascii="Times New Roman" w:hAnsi="Times New Roman"/>
          <w:bCs/>
          <w:sz w:val="24"/>
          <w:szCs w:val="24"/>
        </w:rPr>
        <w:t>/20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66401" w:rsidRPr="00735284" w:rsidRDefault="00066401" w:rsidP="00066401">
      <w:pPr>
        <w:pStyle w:val="a5"/>
        <w:rPr>
          <w:rFonts w:ascii="Times New Roman" w:hAnsi="Times New Roman"/>
          <w:b/>
          <w:bCs/>
          <w:sz w:val="24"/>
          <w:szCs w:val="24"/>
        </w:rPr>
      </w:pPr>
      <w:r w:rsidRPr="00735284">
        <w:rPr>
          <w:rFonts w:ascii="Times New Roman" w:hAnsi="Times New Roman"/>
          <w:bCs/>
          <w:sz w:val="24"/>
          <w:szCs w:val="24"/>
        </w:rPr>
        <w:t>П</w:t>
      </w:r>
      <w:r w:rsidR="00735284">
        <w:rPr>
          <w:rFonts w:ascii="Times New Roman" w:hAnsi="Times New Roman"/>
          <w:bCs/>
          <w:sz w:val="24"/>
          <w:szCs w:val="24"/>
        </w:rPr>
        <w:t>ідсумкова</w:t>
      </w:r>
      <w:r w:rsidR="00B86A0B"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="00735284"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="00B86A0B"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Pr="00735284">
        <w:rPr>
          <w:rFonts w:ascii="Times New Roman" w:hAnsi="Times New Roman"/>
          <w:bCs/>
          <w:sz w:val="24"/>
          <w:szCs w:val="24"/>
        </w:rPr>
        <w:t xml:space="preserve">робота </w:t>
      </w:r>
      <w:r w:rsidR="00B86A0B" w:rsidRPr="00735284">
        <w:rPr>
          <w:rFonts w:ascii="Times New Roman" w:hAnsi="Times New Roman"/>
          <w:bCs/>
          <w:sz w:val="24"/>
          <w:szCs w:val="24"/>
        </w:rPr>
        <w:t>№1</w:t>
      </w:r>
      <w:r w:rsidR="00735284">
        <w:rPr>
          <w:rFonts w:ascii="Times New Roman" w:hAnsi="Times New Roman"/>
          <w:bCs/>
          <w:sz w:val="24"/>
          <w:szCs w:val="24"/>
        </w:rPr>
        <w:t xml:space="preserve"> – 5/</w:t>
      </w:r>
      <w:r w:rsidR="00B86A0B" w:rsidRPr="00735284">
        <w:rPr>
          <w:rFonts w:ascii="Times New Roman" w:hAnsi="Times New Roman"/>
          <w:bCs/>
          <w:sz w:val="24"/>
          <w:szCs w:val="24"/>
        </w:rPr>
        <w:t xml:space="preserve"> 10 </w:t>
      </w:r>
      <w:r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="00735284" w:rsidRPr="0073528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86A0B" w:rsidRPr="00735284" w:rsidRDefault="00B86A0B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735284">
        <w:rPr>
          <w:rFonts w:ascii="Times New Roman" w:hAnsi="Times New Roman"/>
          <w:bCs/>
          <w:sz w:val="24"/>
          <w:szCs w:val="24"/>
        </w:rPr>
        <w:t>П</w:t>
      </w:r>
      <w:r w:rsidR="00735284">
        <w:rPr>
          <w:rFonts w:ascii="Times New Roman" w:hAnsi="Times New Roman"/>
          <w:bCs/>
          <w:sz w:val="24"/>
          <w:szCs w:val="24"/>
        </w:rPr>
        <w:t xml:space="preserve">ідсумкова </w:t>
      </w:r>
      <w:r w:rsidR="00735284"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Pr="00735284">
        <w:rPr>
          <w:rFonts w:ascii="Times New Roman" w:hAnsi="Times New Roman"/>
          <w:bCs/>
          <w:sz w:val="24"/>
          <w:szCs w:val="24"/>
        </w:rPr>
        <w:t xml:space="preserve"> робота №2 </w:t>
      </w:r>
      <w:r w:rsidR="004C1D35">
        <w:rPr>
          <w:rFonts w:ascii="Times New Roman" w:hAnsi="Times New Roman"/>
          <w:bCs/>
          <w:sz w:val="24"/>
          <w:szCs w:val="24"/>
        </w:rPr>
        <w:t>–</w:t>
      </w:r>
      <w:r w:rsidRPr="00735284">
        <w:rPr>
          <w:rFonts w:ascii="Times New Roman" w:hAnsi="Times New Roman"/>
          <w:bCs/>
          <w:sz w:val="24"/>
          <w:szCs w:val="24"/>
        </w:rPr>
        <w:t xml:space="preserve"> </w:t>
      </w:r>
      <w:r w:rsidR="00735284">
        <w:rPr>
          <w:rFonts w:ascii="Times New Roman" w:hAnsi="Times New Roman"/>
          <w:bCs/>
          <w:sz w:val="24"/>
          <w:szCs w:val="24"/>
        </w:rPr>
        <w:t>5/</w:t>
      </w:r>
      <w:r w:rsidRPr="00735284">
        <w:rPr>
          <w:rFonts w:ascii="Times New Roman" w:hAnsi="Times New Roman"/>
          <w:bCs/>
          <w:sz w:val="24"/>
          <w:szCs w:val="24"/>
        </w:rPr>
        <w:t>10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FA26D6">
        <w:rPr>
          <w:rFonts w:ascii="Times New Roman" w:hAnsi="Times New Roman"/>
          <w:bCs/>
          <w:sz w:val="24"/>
          <w:szCs w:val="24"/>
        </w:rPr>
        <w:t>2 модуль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FA26D6">
        <w:rPr>
          <w:rFonts w:ascii="Times New Roman" w:hAnsi="Times New Roman"/>
          <w:bCs/>
          <w:sz w:val="24"/>
          <w:szCs w:val="24"/>
        </w:rPr>
        <w:t>Усна ві</w:t>
      </w:r>
      <w:r w:rsidR="00735284">
        <w:rPr>
          <w:rFonts w:ascii="Times New Roman" w:hAnsi="Times New Roman"/>
          <w:bCs/>
          <w:sz w:val="24"/>
          <w:szCs w:val="24"/>
        </w:rPr>
        <w:t xml:space="preserve">дповідь і участь в дискусіях – </w:t>
      </w:r>
      <w:r w:rsidRPr="00FA26D6">
        <w:rPr>
          <w:rFonts w:ascii="Times New Roman" w:hAnsi="Times New Roman"/>
          <w:bCs/>
          <w:sz w:val="24"/>
          <w:szCs w:val="24"/>
        </w:rPr>
        <w:t>5/</w:t>
      </w:r>
      <w:r w:rsidR="00735284">
        <w:rPr>
          <w:rFonts w:ascii="Times New Roman" w:hAnsi="Times New Roman"/>
          <w:bCs/>
          <w:sz w:val="24"/>
          <w:szCs w:val="24"/>
        </w:rPr>
        <w:t>10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Підготовка журналістських матеріалів в аналітичних жанрах </w:t>
      </w:r>
      <w:r w:rsidR="004C1D3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735284">
        <w:rPr>
          <w:rFonts w:ascii="Times New Roman" w:hAnsi="Times New Roman"/>
          <w:bCs/>
          <w:sz w:val="24"/>
          <w:szCs w:val="24"/>
        </w:rPr>
        <w:t xml:space="preserve">15/20 </w:t>
      </w:r>
      <w:r w:rsidR="0073528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FA26D6">
        <w:rPr>
          <w:rFonts w:ascii="Times New Roman" w:hAnsi="Times New Roman"/>
          <w:bCs/>
          <w:sz w:val="24"/>
          <w:szCs w:val="24"/>
        </w:rPr>
        <w:t>3 модуль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 w:rsidRPr="00FA26D6">
        <w:rPr>
          <w:rFonts w:ascii="Times New Roman" w:hAnsi="Times New Roman"/>
          <w:bCs/>
          <w:sz w:val="24"/>
          <w:szCs w:val="24"/>
        </w:rPr>
        <w:t>Усна ві</w:t>
      </w:r>
      <w:r w:rsidR="004C1D35">
        <w:rPr>
          <w:rFonts w:ascii="Times New Roman" w:hAnsi="Times New Roman"/>
          <w:bCs/>
          <w:sz w:val="24"/>
          <w:szCs w:val="24"/>
        </w:rPr>
        <w:t xml:space="preserve">дповідь і участь в дискусіях – </w:t>
      </w:r>
      <w:r w:rsidRPr="00FA26D6">
        <w:rPr>
          <w:rFonts w:ascii="Times New Roman" w:hAnsi="Times New Roman"/>
          <w:bCs/>
          <w:sz w:val="24"/>
          <w:szCs w:val="24"/>
        </w:rPr>
        <w:t>5/</w:t>
      </w:r>
      <w:r w:rsidR="004C1D35">
        <w:rPr>
          <w:rFonts w:ascii="Times New Roman" w:hAnsi="Times New Roman"/>
          <w:bCs/>
          <w:sz w:val="24"/>
          <w:szCs w:val="24"/>
        </w:rPr>
        <w:t>10</w:t>
      </w:r>
    </w:p>
    <w:p w:rsidR="00066401" w:rsidRPr="00FA26D6" w:rsidRDefault="00066401" w:rsidP="00066401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Підготовка </w:t>
      </w:r>
      <w:r w:rsidR="004C1D35">
        <w:rPr>
          <w:rFonts w:ascii="Times New Roman" w:hAnsi="Times New Roman"/>
          <w:bCs/>
          <w:sz w:val="24"/>
          <w:szCs w:val="24"/>
        </w:rPr>
        <w:t xml:space="preserve">журналістських матеріалів (відео) </w:t>
      </w:r>
      <w:r w:rsidR="00735284">
        <w:rPr>
          <w:rFonts w:ascii="Times New Roman" w:hAnsi="Times New Roman"/>
          <w:bCs/>
          <w:sz w:val="24"/>
          <w:szCs w:val="24"/>
        </w:rPr>
        <w:t>– 15</w:t>
      </w:r>
      <w:r w:rsidRPr="00FA26D6">
        <w:rPr>
          <w:rFonts w:ascii="Times New Roman" w:hAnsi="Times New Roman"/>
          <w:bCs/>
          <w:sz w:val="24"/>
          <w:szCs w:val="24"/>
        </w:rPr>
        <w:t>/</w:t>
      </w:r>
      <w:r w:rsidR="00735284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73528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66401" w:rsidRPr="00FA26D6" w:rsidRDefault="00066401" w:rsidP="00066401">
      <w:pPr>
        <w:pStyle w:val="a5"/>
        <w:ind w:firstLine="0"/>
        <w:rPr>
          <w:rFonts w:ascii="Times New Roman" w:hAnsi="Times New Roman"/>
          <w:i/>
          <w:sz w:val="24"/>
          <w:szCs w:val="24"/>
        </w:rPr>
      </w:pPr>
    </w:p>
    <w:p w:rsidR="00066401" w:rsidRDefault="00066401" w:rsidP="0006640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Підсумкові бали за 3 модулі дорівнюють 100 балів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66401" w:rsidRDefault="00066401" w:rsidP="00066401">
      <w:pPr>
        <w:pStyle w:val="a5"/>
        <w:rPr>
          <w:rFonts w:ascii="Times New Roman" w:hAnsi="Times New Roman"/>
          <w:sz w:val="24"/>
          <w:szCs w:val="24"/>
        </w:rPr>
      </w:pPr>
    </w:p>
    <w:p w:rsidR="00066401" w:rsidRPr="00066401" w:rsidRDefault="00066401" w:rsidP="0006640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другому семестрі 3 курсу дисципліну читають викладачі кафедри етики, естетики і культурології філософського факультету КНУТШ. Форма оцінювання – залік. </w:t>
      </w:r>
    </w:p>
    <w:p w:rsidR="00066401" w:rsidRPr="00FA26D6" w:rsidRDefault="00066401" w:rsidP="001D7241">
      <w:pPr>
        <w:pStyle w:val="a5"/>
        <w:rPr>
          <w:rFonts w:ascii="Times New Roman" w:hAnsi="Times New Roman"/>
          <w:i/>
          <w:sz w:val="24"/>
          <w:szCs w:val="24"/>
        </w:rPr>
      </w:pPr>
    </w:p>
    <w:p w:rsidR="001D7241" w:rsidRPr="00066401" w:rsidRDefault="00B86A0B" w:rsidP="001D7241">
      <w:pPr>
        <w:pStyle w:val="a5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</w:p>
    <w:p w:rsidR="001D7241" w:rsidRPr="00066401" w:rsidRDefault="001D7241" w:rsidP="001D7241">
      <w:pPr>
        <w:pStyle w:val="a5"/>
        <w:rPr>
          <w:rFonts w:ascii="Times New Roman" w:hAnsi="Times New Roman"/>
          <w:bCs/>
          <w:sz w:val="24"/>
          <w:szCs w:val="24"/>
          <w:highlight w:val="yellow"/>
        </w:rPr>
      </w:pPr>
    </w:p>
    <w:p w:rsidR="001D7241" w:rsidRPr="00FA26D6" w:rsidRDefault="00B86A0B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D7241" w:rsidRPr="00FA26D6" w:rsidRDefault="001D7241" w:rsidP="001D7241">
      <w:pPr>
        <w:pStyle w:val="a5"/>
        <w:rPr>
          <w:rFonts w:ascii="Times New Roman" w:hAnsi="Times New Roman"/>
          <w:bCs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b/>
          <w:sz w:val="24"/>
          <w:szCs w:val="24"/>
        </w:rPr>
      </w:pPr>
      <w:r w:rsidRPr="00FA26D6">
        <w:rPr>
          <w:rFonts w:ascii="Times New Roman" w:hAnsi="Times New Roman"/>
          <w:b/>
          <w:sz w:val="24"/>
          <w:szCs w:val="24"/>
        </w:rPr>
        <w:t xml:space="preserve">- семестрове оцінювання: </w:t>
      </w:r>
    </w:p>
    <w:p w:rsidR="001D7241" w:rsidRPr="00FA26D6" w:rsidRDefault="001D7241" w:rsidP="001D724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Кількість балів під час навчального періоду формують бали, отримані здобувачем у процесі засвоєння матеріалу з усього навчального курсу. Загальна оцінка під час навчального періоду складаються із балів, отриманих за усні відповіді, участь у дискусіях, самостійну роботу і модульні контрольні роботи. Всі ці види робіт за семестр мають у підсумку:</w:t>
      </w: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b/>
          <w:bCs/>
          <w:sz w:val="24"/>
          <w:szCs w:val="24"/>
        </w:rPr>
        <w:t>1 семестр</w:t>
      </w: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b/>
          <w:i/>
          <w:sz w:val="24"/>
          <w:szCs w:val="24"/>
        </w:rPr>
        <w:t>Змістовий модуль 1</w:t>
      </w:r>
      <w:r w:rsidRPr="00FA26D6">
        <w:rPr>
          <w:rFonts w:ascii="Times New Roman" w:hAnsi="Times New Roman" w:cs="Times New Roman"/>
          <w:b/>
          <w:sz w:val="24"/>
          <w:szCs w:val="24"/>
        </w:rPr>
        <w:t>.</w:t>
      </w:r>
      <w:r w:rsidR="00735284">
        <w:rPr>
          <w:rFonts w:ascii="Times New Roman" w:eastAsia="Times New Roman" w:hAnsi="Times New Roman" w:cs="Times New Roman"/>
          <w:sz w:val="24"/>
          <w:szCs w:val="24"/>
        </w:rPr>
        <w:t xml:space="preserve">Мистецький </w:t>
      </w:r>
      <w:r w:rsidRPr="00FA26D6">
        <w:rPr>
          <w:rFonts w:ascii="Times New Roman" w:eastAsia="Times New Roman" w:hAnsi="Times New Roman" w:cs="Times New Roman"/>
          <w:sz w:val="24"/>
          <w:szCs w:val="24"/>
        </w:rPr>
        <w:t>контент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1D7241" w:rsidRPr="00FA26D6" w:rsidTr="00735284">
        <w:tc>
          <w:tcPr>
            <w:tcW w:w="5807" w:type="dxa"/>
            <w:vMerge w:val="restart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1D7241" w:rsidRPr="00FA26D6" w:rsidTr="00735284">
        <w:tc>
          <w:tcPr>
            <w:tcW w:w="5807" w:type="dxa"/>
            <w:vMerge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6577F5" w:rsidP="006577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Усні відповіді, участь в обговоренні,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завдання до самостійної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</w:p>
        </w:tc>
        <w:tc>
          <w:tcPr>
            <w:tcW w:w="1843" w:type="dxa"/>
          </w:tcPr>
          <w:p w:rsidR="00066401" w:rsidRPr="00FA26D6" w:rsidRDefault="0006640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2х5=10</w:t>
            </w:r>
          </w:p>
        </w:tc>
        <w:tc>
          <w:tcPr>
            <w:tcW w:w="1921" w:type="dxa"/>
          </w:tcPr>
          <w:p w:rsidR="001D7241" w:rsidRPr="00FA26D6" w:rsidRDefault="00066401" w:rsidP="000664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>4х5</w:t>
            </w:r>
            <w:r w:rsidR="001D7241"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=2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066401" w:rsidP="006577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Підсумкова </w:t>
            </w:r>
            <w:r w:rsidR="001D7241"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робота </w:t>
            </w:r>
            <w:r w:rsidR="006577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(2 роботи)</w:t>
            </w:r>
          </w:p>
        </w:tc>
        <w:tc>
          <w:tcPr>
            <w:tcW w:w="1843" w:type="dxa"/>
          </w:tcPr>
          <w:p w:rsidR="001D7241" w:rsidRDefault="00066401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1х10=10</w:t>
            </w:r>
            <w:r w:rsidR="004C1D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C1D35" w:rsidRPr="00FA26D6" w:rsidRDefault="004C1D35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4C1D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або 2х5=10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21" w:type="dxa"/>
          </w:tcPr>
          <w:p w:rsidR="001D7241" w:rsidRPr="00FA26D6" w:rsidRDefault="00066401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2х10=20</w:t>
            </w: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Загальні бали за період навчання</w:t>
            </w: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21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/>
          <w:i/>
          <w:sz w:val="24"/>
          <w:szCs w:val="24"/>
        </w:rPr>
        <w:t>Змістовий модуль 2</w:t>
      </w:r>
      <w:r w:rsidRPr="00FA26D6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FA26D6">
        <w:rPr>
          <w:rFonts w:ascii="Times New Roman" w:hAnsi="Times New Roman" w:cs="Times New Roman"/>
          <w:bCs/>
          <w:sz w:val="24"/>
          <w:szCs w:val="24"/>
        </w:rPr>
        <w:t>Жанрова специфіка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1D7241" w:rsidRPr="00FA26D6" w:rsidTr="00735284">
        <w:tc>
          <w:tcPr>
            <w:tcW w:w="5807" w:type="dxa"/>
            <w:vMerge w:val="restart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1D7241" w:rsidRPr="00FA26D6" w:rsidTr="00735284">
        <w:tc>
          <w:tcPr>
            <w:tcW w:w="5807" w:type="dxa"/>
            <w:vMerge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1D7241" w:rsidRPr="00FA26D6" w:rsidTr="00735284">
        <w:tc>
          <w:tcPr>
            <w:tcW w:w="5807" w:type="dxa"/>
          </w:tcPr>
          <w:p w:rsidR="006577F5" w:rsidRPr="00E2500F" w:rsidRDefault="006577F5" w:rsidP="006577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Усні відповіді, участь в обговоренні,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завдання до самостійної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</w:p>
          <w:p w:rsidR="001D7241" w:rsidRPr="00FA26D6" w:rsidRDefault="006577F5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D7241" w:rsidRPr="00066401" w:rsidRDefault="004C1D35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1х5 =5 (</w:t>
            </w:r>
            <w:r w:rsidRPr="004C1D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або 1х2=2 плюс 1х3=3)</w:t>
            </w:r>
          </w:p>
        </w:tc>
        <w:tc>
          <w:tcPr>
            <w:tcW w:w="1921" w:type="dxa"/>
          </w:tcPr>
          <w:p w:rsidR="001D7241" w:rsidRPr="00066401" w:rsidRDefault="0006640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>3х5 = 1</w:t>
            </w:r>
            <w:r w:rsidR="004C1D3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06640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Підготовка журналістських матеріалів </w:t>
            </w:r>
          </w:p>
        </w:tc>
        <w:tc>
          <w:tcPr>
            <w:tcW w:w="1843" w:type="dxa"/>
          </w:tcPr>
          <w:p w:rsidR="001D7241" w:rsidRPr="00FA26D6" w:rsidRDefault="004C1D35" w:rsidP="004C1D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3х5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21" w:type="dxa"/>
          </w:tcPr>
          <w:p w:rsidR="001D7241" w:rsidRPr="00FA26D6" w:rsidRDefault="004C1D35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х5=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21" w:type="dxa"/>
          </w:tcPr>
          <w:p w:rsidR="001D7241" w:rsidRPr="00FA26D6" w:rsidRDefault="001D7241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1D7241" w:rsidRPr="00FA26D6" w:rsidRDefault="001D7241" w:rsidP="001D7241">
      <w:pPr>
        <w:pStyle w:val="a5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/>
          <w:i/>
          <w:sz w:val="24"/>
          <w:szCs w:val="24"/>
        </w:rPr>
        <w:t>Змістовий модуль 3</w:t>
      </w:r>
      <w:r w:rsidRPr="00FA26D6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FA26D6">
        <w:rPr>
          <w:rFonts w:ascii="Times New Roman" w:hAnsi="Times New Roman" w:cs="Times New Roman"/>
          <w:bCs/>
          <w:sz w:val="24"/>
          <w:szCs w:val="24"/>
        </w:rPr>
        <w:t>Підготовка публікацій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1D7241" w:rsidRPr="00FA26D6" w:rsidTr="00735284">
        <w:tc>
          <w:tcPr>
            <w:tcW w:w="5807" w:type="dxa"/>
            <w:vMerge w:val="restart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1D7241" w:rsidRPr="00FA26D6" w:rsidTr="00735284">
        <w:tc>
          <w:tcPr>
            <w:tcW w:w="5807" w:type="dxa"/>
            <w:vMerge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1D7241" w:rsidRPr="00FA26D6" w:rsidTr="00735284">
        <w:tc>
          <w:tcPr>
            <w:tcW w:w="5807" w:type="dxa"/>
          </w:tcPr>
          <w:p w:rsidR="006577F5" w:rsidRPr="00E2500F" w:rsidRDefault="006577F5" w:rsidP="006577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Усні відповіді, участь в обговоренні,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завдання до самостійної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</w:p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7241" w:rsidRPr="00066401" w:rsidRDefault="00AA73EF" w:rsidP="00AA73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D7241"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="00066401"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1D7241"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 (</w:t>
            </w:r>
            <w:r w:rsidRPr="004C1D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або 1х2=2 плюс 1х3=3)</w:t>
            </w:r>
          </w:p>
        </w:tc>
        <w:tc>
          <w:tcPr>
            <w:tcW w:w="1921" w:type="dxa"/>
          </w:tcPr>
          <w:p w:rsidR="001D7241" w:rsidRPr="00066401" w:rsidRDefault="0006640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401">
              <w:rPr>
                <w:rFonts w:ascii="Times New Roman" w:hAnsi="Times New Roman" w:cs="Times New Roman"/>
                <w:bCs/>
                <w:sz w:val="24"/>
                <w:szCs w:val="24"/>
              </w:rPr>
              <w:t>3х5 = 1</w:t>
            </w:r>
            <w:r w:rsidR="00AA73E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  <w:p w:rsidR="001D7241" w:rsidRPr="00066401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066401" w:rsidP="000664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Підготовка  журналістських матеріалів </w:t>
            </w:r>
          </w:p>
        </w:tc>
        <w:tc>
          <w:tcPr>
            <w:tcW w:w="1843" w:type="dxa"/>
          </w:tcPr>
          <w:p w:rsidR="001D7241" w:rsidRPr="00FA26D6" w:rsidRDefault="00AA73EF" w:rsidP="000664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3х5=15</w:t>
            </w:r>
          </w:p>
        </w:tc>
        <w:tc>
          <w:tcPr>
            <w:tcW w:w="1921" w:type="dxa"/>
          </w:tcPr>
          <w:p w:rsidR="001D7241" w:rsidRPr="00FA26D6" w:rsidRDefault="00AA73EF" w:rsidP="00AA73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х5</w:t>
            </w:r>
            <w:r w:rsidR="001D7241"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1D7241" w:rsidRPr="00FA26D6" w:rsidTr="00735284">
        <w:tc>
          <w:tcPr>
            <w:tcW w:w="5807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:rsidR="001D7241" w:rsidRPr="00FA26D6" w:rsidRDefault="001D724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21" w:type="dxa"/>
          </w:tcPr>
          <w:p w:rsidR="001D7241" w:rsidRPr="00FA26D6" w:rsidRDefault="001D7241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6640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66401" w:rsidRPr="00FA26D6" w:rsidTr="00735284">
        <w:tc>
          <w:tcPr>
            <w:tcW w:w="5807" w:type="dxa"/>
          </w:tcPr>
          <w:p w:rsidR="00066401" w:rsidRPr="00FA26D6" w:rsidRDefault="00066401" w:rsidP="00735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Проміжний контроль </w:t>
            </w:r>
          </w:p>
        </w:tc>
        <w:tc>
          <w:tcPr>
            <w:tcW w:w="1843" w:type="dxa"/>
          </w:tcPr>
          <w:p w:rsidR="00066401" w:rsidRPr="00FA26D6" w:rsidRDefault="00066401" w:rsidP="007352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921" w:type="dxa"/>
          </w:tcPr>
          <w:p w:rsidR="00066401" w:rsidRPr="00FA26D6" w:rsidRDefault="00066401" w:rsidP="000664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</w:tbl>
    <w:p w:rsidR="001D7241" w:rsidRPr="00FA26D6" w:rsidRDefault="001D7241" w:rsidP="001D7241">
      <w:pPr>
        <w:pStyle w:val="a5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066401" w:rsidP="001D7241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Підсумкова кількість балів з дисципліни (максимум 100 балів) визначається як сума балів за систематичну роботу протягом семестру з урахуванням </w:t>
      </w:r>
      <w:r w:rsidR="00066401">
        <w:rPr>
          <w:rFonts w:ascii="Times New Roman" w:hAnsi="Times New Roman"/>
          <w:sz w:val="24"/>
          <w:szCs w:val="24"/>
        </w:rPr>
        <w:t>підготовки журналістських матеріалів з культурно-мистецької тематики</w:t>
      </w:r>
      <w:r w:rsidRPr="00FA26D6">
        <w:rPr>
          <w:rFonts w:ascii="Times New Roman" w:hAnsi="Times New Roman"/>
          <w:sz w:val="24"/>
          <w:szCs w:val="24"/>
        </w:rPr>
        <w:t xml:space="preserve">. </w:t>
      </w:r>
      <w:r w:rsidR="00066401">
        <w:rPr>
          <w:rFonts w:ascii="Times New Roman" w:hAnsi="Times New Roman"/>
          <w:sz w:val="24"/>
          <w:szCs w:val="24"/>
        </w:rPr>
        <w:t xml:space="preserve">Оцінка </w:t>
      </w:r>
      <w:r w:rsidRPr="00FA26D6">
        <w:rPr>
          <w:rFonts w:ascii="Times New Roman" w:hAnsi="Times New Roman"/>
          <w:sz w:val="24"/>
          <w:szCs w:val="24"/>
        </w:rPr>
        <w:t xml:space="preserve"> виставляється за результатами роботи студента впродовж усього семестру і не передбачає додаткових заходів оцінювання.</w:t>
      </w: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"/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2"/>
        <w:gridCol w:w="1257"/>
        <w:gridCol w:w="1257"/>
        <w:gridCol w:w="1257"/>
        <w:gridCol w:w="1413"/>
      </w:tblGrid>
      <w:tr w:rsidR="001D7241" w:rsidRPr="00FA26D6" w:rsidTr="00735284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Підсумкова</w:t>
            </w:r>
            <w:r w:rsidR="00066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оцінка</w:t>
            </w:r>
          </w:p>
        </w:tc>
      </w:tr>
      <w:tr w:rsidR="001D7241" w:rsidRPr="00FA26D6" w:rsidTr="00735284">
        <w:tc>
          <w:tcPr>
            <w:tcW w:w="163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066401">
            <w:pPr>
              <w:tabs>
                <w:tab w:val="left" w:pos="284"/>
                <w:tab w:val="left" w:pos="5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Мінімум</w:t>
            </w:r>
          </w:p>
        </w:tc>
        <w:tc>
          <w:tcPr>
            <w:tcW w:w="113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D7241" w:rsidRPr="00FA26D6" w:rsidTr="00735284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066401">
            <w:pPr>
              <w:tabs>
                <w:tab w:val="left" w:pos="284"/>
                <w:tab w:val="left" w:pos="5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Максимум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66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66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66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066401" w:rsidRDefault="0006640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066401" w:rsidRDefault="0006640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Для студентів, які набрали у семестрі сумарно меншу кількість балів, ніж 60, для одержання заліку </w:t>
      </w:r>
      <w:r w:rsidR="00066401">
        <w:rPr>
          <w:rFonts w:ascii="Times New Roman" w:hAnsi="Times New Roman"/>
          <w:sz w:val="24"/>
          <w:szCs w:val="24"/>
        </w:rPr>
        <w:t xml:space="preserve">(у 2-му семестрі) </w:t>
      </w:r>
      <w:r w:rsidRPr="00FA26D6">
        <w:rPr>
          <w:rFonts w:ascii="Times New Roman" w:hAnsi="Times New Roman"/>
          <w:sz w:val="24"/>
          <w:szCs w:val="24"/>
        </w:rPr>
        <w:t>пишу</w:t>
      </w:r>
      <w:r w:rsidR="00066401">
        <w:rPr>
          <w:rFonts w:ascii="Times New Roman" w:hAnsi="Times New Roman"/>
          <w:sz w:val="24"/>
          <w:szCs w:val="24"/>
        </w:rPr>
        <w:t xml:space="preserve">ть підсумкову контрольну роботу.  </w:t>
      </w:r>
    </w:p>
    <w:p w:rsidR="001D7241" w:rsidRPr="00FA26D6" w:rsidRDefault="001D7241" w:rsidP="001D7241"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A26D6">
        <w:rPr>
          <w:rFonts w:ascii="Times New Roman" w:hAnsi="Times New Roman" w:cs="Times New Roman"/>
          <w:sz w:val="24"/>
          <w:szCs w:val="24"/>
        </w:rPr>
        <w:t>Якщо студент не з’явився на підсумковий контроль, у поточній рейтинговій відомості зазначається «не з’явився» та виставляється «0» балів за контрольну роботу. Студент, який з поважної причини пропустив ПКР, зобов’язаний надати відповідний документ, і викладач, за погодженням з дирекцією Навчально-наукового інституту журналістики, призначає нову дату проведення ПКР.</w:t>
      </w:r>
    </w:p>
    <w:p w:rsidR="001D7241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7241" w:rsidRPr="00FA26D6" w:rsidRDefault="00066401" w:rsidP="001D724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D7241" w:rsidRPr="00FA26D6">
        <w:rPr>
          <w:rFonts w:ascii="Times New Roman" w:hAnsi="Times New Roman" w:cs="Times New Roman"/>
          <w:b/>
          <w:sz w:val="24"/>
          <w:szCs w:val="24"/>
        </w:rPr>
        <w:t>7.2. Організація оцінювання</w:t>
      </w:r>
    </w:p>
    <w:p w:rsidR="001D7241" w:rsidRPr="00FA26D6" w:rsidRDefault="00066401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Дисципліна поділена на 3</w:t>
      </w:r>
      <w:r w:rsidR="001D7241" w:rsidRPr="00FA26D6">
        <w:rPr>
          <w:rFonts w:ascii="Times New Roman" w:hAnsi="Times New Roman"/>
          <w:sz w:val="24"/>
          <w:szCs w:val="24"/>
        </w:rPr>
        <w:t xml:space="preserve"> змістових модулів (частини). Кожен змістовий модуль включає в себе практичні заняття та самостійну роботу студентів. 1 семестр завершується проміжним контролем, у 2 семестрі проводиться залік.</w:t>
      </w: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 xml:space="preserve">Оцінювання успішності знань студентів здійснюється у формі семестрового оцінювання (практичні заняття, самостійна робота, </w:t>
      </w:r>
      <w:r w:rsidR="00066401">
        <w:rPr>
          <w:rFonts w:ascii="Times New Roman" w:hAnsi="Times New Roman"/>
          <w:sz w:val="24"/>
          <w:szCs w:val="24"/>
        </w:rPr>
        <w:t>підготовка журналістських матеріалів</w:t>
      </w:r>
      <w:r w:rsidRPr="00FA26D6">
        <w:rPr>
          <w:rFonts w:ascii="Times New Roman" w:hAnsi="Times New Roman"/>
          <w:sz w:val="24"/>
          <w:szCs w:val="24"/>
        </w:rPr>
        <w:t>) і підсумкової контрольної роботи, якщо студент не набрав необхідної кількості підсумкових балів – 60.</w:t>
      </w: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Успішне виконання завдання (семінари, самостійна робота) – отримання за роботу не менше 60% від максимальної оцінки.</w:t>
      </w: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Усі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семестрові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семінари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самостійна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робота</w:t>
      </w:r>
      <w:r w:rsidR="00066401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066401">
        <w:rPr>
          <w:rFonts w:ascii="Times New Roman" w:hAnsi="Times New Roman"/>
          <w:sz w:val="24"/>
          <w:szCs w:val="24"/>
          <w:lang w:val="ru-RU"/>
        </w:rPr>
        <w:t>підготовлені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066401">
        <w:rPr>
          <w:rFonts w:ascii="Times New Roman" w:hAnsi="Times New Roman"/>
          <w:sz w:val="24"/>
          <w:szCs w:val="24"/>
          <w:lang w:val="ru-RU"/>
        </w:rPr>
        <w:t>матеріали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)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мають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виконуватися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вчасно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надсилатися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корпоративну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пошту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або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Google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клас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. На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перевірку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викладачеві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дається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один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робочий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тиждень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Якщо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студент з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поважної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причини пропустив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семінар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, то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він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має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право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його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відпрацювати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впродовж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14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календарних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днів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 xml:space="preserve"> з моменту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проведення</w:t>
      </w:r>
      <w:proofErr w:type="spellEnd"/>
      <w:r w:rsidR="0006640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26D6">
        <w:rPr>
          <w:rFonts w:ascii="Times New Roman" w:hAnsi="Times New Roman"/>
          <w:sz w:val="24"/>
          <w:szCs w:val="24"/>
          <w:lang w:val="ru-RU"/>
        </w:rPr>
        <w:t>семінару</w:t>
      </w:r>
      <w:proofErr w:type="spellEnd"/>
      <w:r w:rsidRPr="00FA26D6">
        <w:rPr>
          <w:rFonts w:ascii="Times New Roman" w:hAnsi="Times New Roman"/>
          <w:sz w:val="24"/>
          <w:szCs w:val="24"/>
          <w:lang w:val="ru-RU"/>
        </w:rPr>
        <w:t>.</w:t>
      </w:r>
    </w:p>
    <w:p w:rsidR="001D7241" w:rsidRPr="00FA26D6" w:rsidRDefault="001D7241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1D7241" w:rsidP="001D7241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FA26D6">
        <w:rPr>
          <w:rFonts w:ascii="Times New Roman" w:hAnsi="Times New Roman"/>
          <w:b/>
          <w:sz w:val="24"/>
          <w:szCs w:val="24"/>
          <w:lang w:val="ru-RU"/>
        </w:rPr>
        <w:t>Змістовий</w:t>
      </w:r>
      <w:proofErr w:type="spellEnd"/>
      <w:r w:rsidRPr="00FA26D6">
        <w:rPr>
          <w:rFonts w:ascii="Times New Roman" w:hAnsi="Times New Roman"/>
          <w:b/>
          <w:sz w:val="24"/>
          <w:szCs w:val="24"/>
          <w:lang w:val="ru-RU"/>
        </w:rPr>
        <w:t xml:space="preserve"> модуль 1. </w:t>
      </w:r>
      <w:proofErr w:type="spellStart"/>
      <w:r w:rsidR="00066401">
        <w:rPr>
          <w:rFonts w:ascii="Times New Roman" w:hAnsi="Times New Roman"/>
          <w:b/>
          <w:sz w:val="24"/>
          <w:szCs w:val="24"/>
          <w:lang w:val="ru-RU"/>
        </w:rPr>
        <w:t>Мистецький</w:t>
      </w:r>
      <w:proofErr w:type="spellEnd"/>
      <w:r w:rsidR="0006640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A26D6">
        <w:rPr>
          <w:rFonts w:ascii="Times New Roman" w:hAnsi="Times New Roman"/>
          <w:b/>
          <w:sz w:val="24"/>
          <w:szCs w:val="24"/>
          <w:lang w:val="ru-RU"/>
        </w:rPr>
        <w:t>контент</w:t>
      </w:r>
    </w:p>
    <w:p w:rsidR="001D7241" w:rsidRPr="00FA26D6" w:rsidRDefault="001D7241" w:rsidP="001D7241">
      <w:pPr>
        <w:pStyle w:val="a6"/>
        <w:ind w:firstLine="567"/>
        <w:rPr>
          <w:rFonts w:ascii="Times New Roman" w:hAnsi="Times New Roman"/>
          <w:bCs/>
          <w:spacing w:val="-6"/>
          <w:sz w:val="24"/>
          <w:szCs w:val="24"/>
        </w:rPr>
      </w:pPr>
    </w:p>
    <w:p w:rsidR="001D7241" w:rsidRPr="00FA26D6" w:rsidRDefault="001D7241" w:rsidP="001D7241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26D6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Критерії оцінювання:</w:t>
      </w:r>
    </w:p>
    <w:p w:rsidR="001D7241" w:rsidRPr="00FA26D6" w:rsidRDefault="001D7241" w:rsidP="001D7241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Усна</w:t>
      </w:r>
      <w:r w:rsidR="000664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bCs/>
          <w:sz w:val="24"/>
          <w:szCs w:val="24"/>
        </w:rPr>
        <w:t>відповідь і участь в дискусіях</w:t>
      </w: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Усна відповідь і участь в дискусіях на семінарах: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 xml:space="preserve">5 балів – студент відповідає на усі питання, передбачені планом </w:t>
      </w:r>
      <w:r>
        <w:rPr>
          <w:rFonts w:ascii="Times New Roman" w:hAnsi="Times New Roman" w:cs="Times New Roman"/>
          <w:bCs/>
          <w:sz w:val="24"/>
          <w:szCs w:val="24"/>
        </w:rPr>
        <w:t>практичн</w:t>
      </w:r>
      <w:r w:rsidRPr="00FA26D6">
        <w:rPr>
          <w:rFonts w:ascii="Times New Roman" w:hAnsi="Times New Roman" w:cs="Times New Roman"/>
          <w:bCs/>
          <w:sz w:val="24"/>
          <w:szCs w:val="24"/>
        </w:rPr>
        <w:t>ого заняття,  демонструє здібності інтерпретувати отримані знання відповідно до контексту, який передбачає дисципліна,</w:t>
      </w:r>
      <w:r w:rsidRPr="00FA26D6">
        <w:rPr>
          <w:rFonts w:ascii="Times New Roman" w:hAnsi="Times New Roman" w:cs="Times New Roman"/>
          <w:sz w:val="24"/>
          <w:szCs w:val="24"/>
        </w:rPr>
        <w:t xml:space="preserve">спрямована на формування програмних </w:t>
      </w:r>
      <w:r>
        <w:rPr>
          <w:rFonts w:ascii="Times New Roman" w:hAnsi="Times New Roman" w:cs="Times New Roman"/>
          <w:sz w:val="24"/>
          <w:szCs w:val="24"/>
        </w:rPr>
        <w:t>результатів;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 xml:space="preserve"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</w:t>
      </w:r>
      <w:r>
        <w:rPr>
          <w:rFonts w:ascii="Times New Roman" w:hAnsi="Times New Roman" w:cs="Times New Roman"/>
          <w:bCs/>
          <w:sz w:val="24"/>
          <w:szCs w:val="24"/>
        </w:rPr>
        <w:t>результатів</w:t>
      </w:r>
      <w:r w:rsidRPr="00FA26D6">
        <w:rPr>
          <w:rFonts w:ascii="Times New Roman" w:hAnsi="Times New Roman" w:cs="Times New Roman"/>
          <w:bCs/>
          <w:sz w:val="24"/>
          <w:szCs w:val="24"/>
        </w:rPr>
        <w:t>;</w:t>
      </w:r>
    </w:p>
    <w:p w:rsidR="001D7241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</w:p>
    <w:p w:rsidR="00066401" w:rsidRPr="00FA26D6" w:rsidRDefault="0006640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 бали – доповнення до відповіді іншого студента або до теми обговорення.  </w:t>
      </w:r>
    </w:p>
    <w:p w:rsidR="001D7241" w:rsidRPr="00FA26D6" w:rsidRDefault="001D7241" w:rsidP="001D7241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7241" w:rsidRPr="00066401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FA26D6">
        <w:rPr>
          <w:rFonts w:ascii="Times New Roman" w:hAnsi="Times New Roman"/>
          <w:sz w:val="24"/>
          <w:szCs w:val="24"/>
        </w:rPr>
        <w:t>Після завершення Змістового модулю 1</w:t>
      </w:r>
      <w:r w:rsidR="00B8419E">
        <w:rPr>
          <w:rFonts w:ascii="Times New Roman" w:hAnsi="Times New Roman"/>
          <w:sz w:val="24"/>
          <w:szCs w:val="24"/>
        </w:rPr>
        <w:t xml:space="preserve"> (ЗМ1)</w:t>
      </w:r>
      <w:r w:rsidRPr="00FA26D6">
        <w:rPr>
          <w:rFonts w:ascii="Times New Roman" w:hAnsi="Times New Roman"/>
          <w:sz w:val="24"/>
          <w:szCs w:val="24"/>
        </w:rPr>
        <w:t xml:space="preserve"> проводиться</w:t>
      </w:r>
      <w:r w:rsidR="00066401">
        <w:rPr>
          <w:rFonts w:ascii="Times New Roman" w:hAnsi="Times New Roman"/>
          <w:sz w:val="24"/>
          <w:szCs w:val="24"/>
        </w:rPr>
        <w:t xml:space="preserve"> 2 </w:t>
      </w:r>
      <w:r w:rsidR="00B86A0B">
        <w:rPr>
          <w:rFonts w:ascii="Times New Roman" w:hAnsi="Times New Roman"/>
          <w:sz w:val="24"/>
          <w:szCs w:val="24"/>
        </w:rPr>
        <w:t xml:space="preserve">письмові </w:t>
      </w:r>
      <w:r w:rsidRPr="00FA26D6">
        <w:rPr>
          <w:rFonts w:ascii="Times New Roman" w:hAnsi="Times New Roman"/>
          <w:sz w:val="24"/>
          <w:szCs w:val="24"/>
        </w:rPr>
        <w:t xml:space="preserve"> </w:t>
      </w:r>
      <w:r w:rsidR="00066401">
        <w:rPr>
          <w:rFonts w:ascii="Times New Roman" w:hAnsi="Times New Roman"/>
          <w:sz w:val="24"/>
          <w:szCs w:val="24"/>
        </w:rPr>
        <w:t xml:space="preserve">підсумкові  роботи: 1) Моніторинг літературних видань </w:t>
      </w:r>
      <w:r w:rsidR="00B8419E">
        <w:rPr>
          <w:rFonts w:ascii="Times New Roman" w:hAnsi="Times New Roman"/>
          <w:sz w:val="24"/>
          <w:szCs w:val="24"/>
        </w:rPr>
        <w:t xml:space="preserve"> </w:t>
      </w:r>
      <w:r w:rsidR="00066401">
        <w:rPr>
          <w:rFonts w:ascii="Times New Roman" w:hAnsi="Times New Roman"/>
          <w:sz w:val="24"/>
          <w:szCs w:val="24"/>
        </w:rPr>
        <w:t xml:space="preserve"> і 2) Аналіз одного із випусків мистецької телепрограми</w:t>
      </w:r>
      <w:r w:rsidRPr="00FA26D6">
        <w:rPr>
          <w:rFonts w:ascii="Times New Roman" w:hAnsi="Times New Roman"/>
          <w:sz w:val="24"/>
          <w:szCs w:val="24"/>
        </w:rPr>
        <w:t>.</w:t>
      </w:r>
    </w:p>
    <w:p w:rsidR="001D7241" w:rsidRDefault="001D7241" w:rsidP="001D7241">
      <w:pPr>
        <w:pStyle w:val="a5"/>
        <w:rPr>
          <w:rFonts w:ascii="Times New Roman" w:hAnsi="Times New Roman"/>
          <w:sz w:val="24"/>
          <w:szCs w:val="24"/>
        </w:rPr>
      </w:pPr>
      <w:r w:rsidRPr="00AA73EF">
        <w:rPr>
          <w:rFonts w:ascii="Times New Roman" w:hAnsi="Times New Roman"/>
          <w:sz w:val="24"/>
          <w:szCs w:val="24"/>
        </w:rPr>
        <w:t xml:space="preserve">Критерії оцінювання </w:t>
      </w:r>
      <w:r w:rsidR="00066401" w:rsidRPr="00AA73EF">
        <w:rPr>
          <w:rFonts w:ascii="Times New Roman" w:hAnsi="Times New Roman"/>
          <w:sz w:val="24"/>
          <w:szCs w:val="24"/>
        </w:rPr>
        <w:t xml:space="preserve"> підсумкової </w:t>
      </w:r>
      <w:r w:rsidRPr="00AA73EF">
        <w:rPr>
          <w:rFonts w:ascii="Times New Roman" w:hAnsi="Times New Roman"/>
          <w:sz w:val="24"/>
          <w:szCs w:val="24"/>
        </w:rPr>
        <w:t xml:space="preserve"> роботи:</w:t>
      </w: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б.: </w:t>
      </w:r>
    </w:p>
    <w:p w:rsidR="00AA73EF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AA73EF">
        <w:rPr>
          <w:rFonts w:ascii="Times New Roman" w:hAnsi="Times New Roman"/>
          <w:sz w:val="24"/>
          <w:szCs w:val="24"/>
        </w:rPr>
        <w:t>)  студент виконав усі завдання письмової роботи;</w:t>
      </w:r>
    </w:p>
    <w:p w:rsidR="00AA73EF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AA73EF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відповіді </w:t>
      </w:r>
      <w:proofErr w:type="spellStart"/>
      <w:r>
        <w:rPr>
          <w:rFonts w:ascii="Times New Roman" w:hAnsi="Times New Roman"/>
          <w:sz w:val="24"/>
          <w:szCs w:val="24"/>
        </w:rPr>
        <w:t>грунтовні</w:t>
      </w:r>
      <w:proofErr w:type="spellEnd"/>
      <w:r>
        <w:rPr>
          <w:rFonts w:ascii="Times New Roman" w:hAnsi="Times New Roman"/>
          <w:sz w:val="24"/>
          <w:szCs w:val="24"/>
        </w:rPr>
        <w:t>, підсилені ілюстративним матеріалом (цитування</w:t>
      </w:r>
      <w:r w:rsidR="00B8419E">
        <w:rPr>
          <w:rFonts w:ascii="Times New Roman" w:hAnsi="Times New Roman"/>
          <w:sz w:val="24"/>
          <w:szCs w:val="24"/>
        </w:rPr>
        <w:t>, презентація</w:t>
      </w:r>
      <w:r>
        <w:rPr>
          <w:rFonts w:ascii="Times New Roman" w:hAnsi="Times New Roman"/>
          <w:sz w:val="24"/>
          <w:szCs w:val="24"/>
        </w:rPr>
        <w:t>);</w:t>
      </w: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студент демонструє аналітичні здібності, вміє робити висновки;</w:t>
      </w: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відповідь лаконічна, точна, логічна;</w:t>
      </w: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в роботі немає граматичних і стилістичних помилок</w:t>
      </w: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DF21FE" w:rsidRDefault="00DF21FE" w:rsidP="001D724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б: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студент виконав  половину  завдань письмової роботи;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відповіді загальні, без  ілюстративного матеріалу (цитування);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8419E">
        <w:rPr>
          <w:rFonts w:ascii="Times New Roman" w:hAnsi="Times New Roman"/>
          <w:sz w:val="24"/>
          <w:szCs w:val="24"/>
        </w:rPr>
        <w:t>аналіз і висновки - поверхові</w:t>
      </w:r>
      <w:r>
        <w:rPr>
          <w:rFonts w:ascii="Times New Roman" w:hAnsi="Times New Roman"/>
          <w:sz w:val="24"/>
          <w:szCs w:val="24"/>
        </w:rPr>
        <w:t>;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відповідь </w:t>
      </w:r>
      <w:r w:rsidR="00B8419E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точна, </w:t>
      </w:r>
      <w:r w:rsidR="00B8419E">
        <w:rPr>
          <w:rFonts w:ascii="Times New Roman" w:hAnsi="Times New Roman"/>
          <w:sz w:val="24"/>
          <w:szCs w:val="24"/>
        </w:rPr>
        <w:t xml:space="preserve">є порушення </w:t>
      </w:r>
      <w:r>
        <w:rPr>
          <w:rFonts w:ascii="Times New Roman" w:hAnsi="Times New Roman"/>
          <w:sz w:val="24"/>
          <w:szCs w:val="24"/>
        </w:rPr>
        <w:t>логічн</w:t>
      </w:r>
      <w:r w:rsidR="00B8419E">
        <w:rPr>
          <w:rFonts w:ascii="Times New Roman" w:hAnsi="Times New Roman"/>
          <w:sz w:val="24"/>
          <w:szCs w:val="24"/>
        </w:rPr>
        <w:t>ого викладу;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в роботі на</w:t>
      </w:r>
      <w:r w:rsidR="00B8419E">
        <w:rPr>
          <w:rFonts w:ascii="Times New Roman" w:hAnsi="Times New Roman"/>
          <w:sz w:val="24"/>
          <w:szCs w:val="24"/>
        </w:rPr>
        <w:t xml:space="preserve">явні </w:t>
      </w:r>
      <w:r>
        <w:rPr>
          <w:rFonts w:ascii="Times New Roman" w:hAnsi="Times New Roman"/>
          <w:sz w:val="24"/>
          <w:szCs w:val="24"/>
        </w:rPr>
        <w:t xml:space="preserve"> граматичн</w:t>
      </w:r>
      <w:r w:rsidR="00B8419E">
        <w:rPr>
          <w:rFonts w:ascii="Times New Roman" w:hAnsi="Times New Roman"/>
          <w:sz w:val="24"/>
          <w:szCs w:val="24"/>
        </w:rPr>
        <w:t>і</w:t>
      </w:r>
      <w:r>
        <w:rPr>
          <w:rFonts w:ascii="Times New Roman" w:hAnsi="Times New Roman"/>
          <w:sz w:val="24"/>
          <w:szCs w:val="24"/>
        </w:rPr>
        <w:t xml:space="preserve"> і стилістичн</w:t>
      </w:r>
      <w:r w:rsidR="00B8419E">
        <w:rPr>
          <w:rFonts w:ascii="Times New Roman" w:hAnsi="Times New Roman"/>
          <w:sz w:val="24"/>
          <w:szCs w:val="24"/>
        </w:rPr>
        <w:t>і</w:t>
      </w:r>
      <w:r>
        <w:rPr>
          <w:rFonts w:ascii="Times New Roman" w:hAnsi="Times New Roman"/>
          <w:sz w:val="24"/>
          <w:szCs w:val="24"/>
        </w:rPr>
        <w:t xml:space="preserve"> помилк</w:t>
      </w:r>
      <w:r w:rsidR="00B8419E">
        <w:rPr>
          <w:rFonts w:ascii="Times New Roman" w:hAnsi="Times New Roman"/>
          <w:sz w:val="24"/>
          <w:szCs w:val="24"/>
        </w:rPr>
        <w:t xml:space="preserve">и. </w:t>
      </w:r>
    </w:p>
    <w:p w:rsidR="00DF21FE" w:rsidRDefault="00DF21FE" w:rsidP="00DF21FE">
      <w:pPr>
        <w:pStyle w:val="a5"/>
        <w:rPr>
          <w:rFonts w:ascii="Times New Roman" w:hAnsi="Times New Roman"/>
          <w:sz w:val="24"/>
          <w:szCs w:val="24"/>
        </w:rPr>
      </w:pPr>
    </w:p>
    <w:p w:rsidR="00DF21FE" w:rsidRPr="00AA73EF" w:rsidRDefault="00DF21FE" w:rsidP="001D7241">
      <w:pPr>
        <w:pStyle w:val="a5"/>
        <w:rPr>
          <w:rFonts w:ascii="Times New Roman" w:hAnsi="Times New Roman"/>
          <w:sz w:val="24"/>
          <w:szCs w:val="24"/>
        </w:rPr>
      </w:pPr>
    </w:p>
    <w:p w:rsidR="001D7241" w:rsidRDefault="00B8419E" w:rsidP="001D7241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66401" w:rsidRDefault="00DF21FE" w:rsidP="001D7241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066401" w:rsidRPr="00FA26D6" w:rsidRDefault="00B8419E" w:rsidP="00066401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D7241" w:rsidRPr="00FA26D6" w:rsidRDefault="001D7241" w:rsidP="001D7241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>Змістовий модуль 2.  Жанрова специфіка</w:t>
      </w:r>
    </w:p>
    <w:p w:rsidR="001D7241" w:rsidRDefault="001D7241" w:rsidP="001D724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>Критерії оцінювання:</w:t>
      </w:r>
    </w:p>
    <w:p w:rsidR="001D7241" w:rsidRPr="00FA26D6" w:rsidRDefault="001D7241" w:rsidP="001D72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Усна відповідь і участь в дискусіях на семінарах: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 xml:space="preserve">5 балів – студент відповідає на усі питання, передбачені планом </w:t>
      </w:r>
      <w:r>
        <w:rPr>
          <w:rFonts w:ascii="Times New Roman" w:hAnsi="Times New Roman" w:cs="Times New Roman"/>
          <w:bCs/>
          <w:sz w:val="24"/>
          <w:szCs w:val="24"/>
        </w:rPr>
        <w:t>практичн</w:t>
      </w:r>
      <w:r w:rsidRPr="00FA26D6">
        <w:rPr>
          <w:rFonts w:ascii="Times New Roman" w:hAnsi="Times New Roman" w:cs="Times New Roman"/>
          <w:bCs/>
          <w:sz w:val="24"/>
          <w:szCs w:val="24"/>
        </w:rPr>
        <w:t>ого заняття,  демонструє здібності інтерпретувати отримані знання відповідно до контексту, який передбачає дисципліна,</w:t>
      </w:r>
      <w:r w:rsidRPr="00FA26D6">
        <w:rPr>
          <w:rFonts w:ascii="Times New Roman" w:hAnsi="Times New Roman" w:cs="Times New Roman"/>
          <w:sz w:val="24"/>
          <w:szCs w:val="24"/>
        </w:rPr>
        <w:t>спрямована на формування програмних</w:t>
      </w:r>
      <w:r>
        <w:rPr>
          <w:rFonts w:ascii="Times New Roman" w:hAnsi="Times New Roman" w:cs="Times New Roman"/>
          <w:sz w:val="24"/>
          <w:szCs w:val="24"/>
        </w:rPr>
        <w:t xml:space="preserve"> результатів;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4 бали – студент відповідає на більшу частину питань, передбачених план</w:t>
      </w:r>
      <w:r>
        <w:rPr>
          <w:rFonts w:ascii="Times New Roman" w:hAnsi="Times New Roman" w:cs="Times New Roman"/>
          <w:bCs/>
          <w:sz w:val="24"/>
          <w:szCs w:val="24"/>
        </w:rPr>
        <w:t>ом</w:t>
      </w:r>
      <w:r w:rsidRPr="00FA26D6">
        <w:rPr>
          <w:rFonts w:ascii="Times New Roman" w:hAnsi="Times New Roman" w:cs="Times New Roman"/>
          <w:bCs/>
          <w:sz w:val="24"/>
          <w:szCs w:val="24"/>
        </w:rPr>
        <w:t xml:space="preserve"> заняття, демонструє розуміння і вміє пояснити отримані знання, застосовуючи  аргументацію, відповідно до формування зазначених програмних </w:t>
      </w:r>
      <w:r>
        <w:rPr>
          <w:rFonts w:ascii="Times New Roman" w:hAnsi="Times New Roman" w:cs="Times New Roman"/>
          <w:bCs/>
          <w:sz w:val="24"/>
          <w:szCs w:val="24"/>
        </w:rPr>
        <w:t>результатів</w:t>
      </w:r>
      <w:r w:rsidRPr="00FA26D6">
        <w:rPr>
          <w:rFonts w:ascii="Times New Roman" w:hAnsi="Times New Roman" w:cs="Times New Roman"/>
          <w:bCs/>
          <w:sz w:val="24"/>
          <w:szCs w:val="24"/>
        </w:rPr>
        <w:t>;</w:t>
      </w:r>
    </w:p>
    <w:p w:rsidR="001D7241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  <w:r w:rsidR="004F7DC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F7DCB" w:rsidRPr="00FA26D6" w:rsidRDefault="004F7DCB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 бали – доповнення до відповіді іншого студента або до теми обговорення.</w:t>
      </w:r>
    </w:p>
    <w:p w:rsidR="001D7241" w:rsidRPr="00FA26D6" w:rsidRDefault="001D7241" w:rsidP="001D724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D7241" w:rsidRPr="00FA26D6" w:rsidRDefault="00066401" w:rsidP="001D72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Впродовж </w:t>
      </w:r>
      <w:r w:rsidR="001D7241" w:rsidRPr="00FA26D6">
        <w:rPr>
          <w:rFonts w:ascii="Times New Roman" w:hAnsi="Times New Roman" w:cs="Times New Roman"/>
          <w:spacing w:val="-8"/>
          <w:sz w:val="24"/>
          <w:szCs w:val="24"/>
        </w:rPr>
        <w:t>змістового модуля</w:t>
      </w:r>
      <w:r w:rsidR="006577F5">
        <w:rPr>
          <w:rFonts w:ascii="Times New Roman" w:hAnsi="Times New Roman" w:cs="Times New Roman"/>
          <w:spacing w:val="-8"/>
          <w:sz w:val="24"/>
          <w:szCs w:val="24"/>
        </w:rPr>
        <w:t xml:space="preserve"> (ЗМ2)</w:t>
      </w:r>
      <w:r w:rsidR="001D7241" w:rsidRPr="00FA2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студент має підготувати</w:t>
      </w:r>
      <w:r w:rsidRPr="00AA73EF">
        <w:rPr>
          <w:rFonts w:ascii="Times New Roman" w:hAnsi="Times New Roman" w:cs="Times New Roman"/>
          <w:sz w:val="24"/>
          <w:szCs w:val="24"/>
        </w:rPr>
        <w:t xml:space="preserve"> </w:t>
      </w:r>
      <w:r w:rsidR="00AA73EF" w:rsidRPr="00AA73E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аналітичні  журналістські матеріали (рецензія</w:t>
      </w:r>
      <w:r w:rsidR="00AA73EF">
        <w:rPr>
          <w:rFonts w:ascii="Times New Roman" w:hAnsi="Times New Roman" w:cs="Times New Roman"/>
          <w:sz w:val="24"/>
          <w:szCs w:val="24"/>
        </w:rPr>
        <w:t xml:space="preserve"> (кіно-, літературна, театральна)</w:t>
      </w:r>
      <w:r>
        <w:rPr>
          <w:rFonts w:ascii="Times New Roman" w:hAnsi="Times New Roman" w:cs="Times New Roman"/>
          <w:sz w:val="24"/>
          <w:szCs w:val="24"/>
        </w:rPr>
        <w:t>, стаття</w:t>
      </w:r>
      <w:r w:rsidR="00AA73EF">
        <w:rPr>
          <w:rFonts w:ascii="Times New Roman" w:hAnsi="Times New Roman" w:cs="Times New Roman"/>
          <w:sz w:val="24"/>
          <w:szCs w:val="24"/>
        </w:rPr>
        <w:t xml:space="preserve"> (полемічна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21FE">
        <w:rPr>
          <w:rFonts w:ascii="Times New Roman" w:hAnsi="Times New Roman" w:cs="Times New Roman"/>
          <w:sz w:val="24"/>
          <w:szCs w:val="24"/>
        </w:rPr>
        <w:t xml:space="preserve"> полемічна), </w:t>
      </w:r>
      <w:r>
        <w:rPr>
          <w:rFonts w:ascii="Times New Roman" w:hAnsi="Times New Roman" w:cs="Times New Roman"/>
          <w:sz w:val="24"/>
          <w:szCs w:val="24"/>
        </w:rPr>
        <w:t xml:space="preserve"> коментар</w:t>
      </w:r>
      <w:r w:rsidR="00DF21FE">
        <w:rPr>
          <w:rFonts w:ascii="Times New Roman" w:hAnsi="Times New Roman" w:cs="Times New Roman"/>
          <w:sz w:val="24"/>
          <w:szCs w:val="24"/>
        </w:rPr>
        <w:t xml:space="preserve"> та ін.</w:t>
      </w:r>
      <w:r>
        <w:rPr>
          <w:rFonts w:ascii="Times New Roman" w:hAnsi="Times New Roman" w:cs="Times New Roman"/>
          <w:sz w:val="24"/>
          <w:szCs w:val="24"/>
        </w:rPr>
        <w:t xml:space="preserve">).    </w:t>
      </w:r>
    </w:p>
    <w:p w:rsidR="00066401" w:rsidRDefault="004F7DCB" w:rsidP="001D724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:rsidR="00066401" w:rsidRDefault="00066401" w:rsidP="0006640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FA26D6">
        <w:rPr>
          <w:rFonts w:ascii="Times New Roman" w:hAnsi="Times New Roman" w:cs="Times New Roman"/>
          <w:spacing w:val="-8"/>
          <w:sz w:val="24"/>
          <w:szCs w:val="24"/>
        </w:rPr>
        <w:t>Критерії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pacing w:val="-8"/>
          <w:sz w:val="24"/>
          <w:szCs w:val="24"/>
        </w:rPr>
        <w:t>оцінювання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журналістських матеріалів </w:t>
      </w:r>
    </w:p>
    <w:p w:rsidR="00066401" w:rsidRDefault="00066401" w:rsidP="00066401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2500F">
        <w:rPr>
          <w:rFonts w:ascii="Times New Roman" w:hAnsi="Times New Roman"/>
          <w:bCs/>
          <w:sz w:val="24"/>
          <w:szCs w:val="24"/>
        </w:rPr>
        <w:t>5 балів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актуальної  тематики; відповідає обраному жанру; містить достовірну  інформацію (фактаж); композиційно довершений,  виклад -  переконливий  і логічний; написаний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грамотно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з дотриманням  мовно-стилістичних норм. 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 бали:  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тематики; загалом відповідає принципам обраного жанру; містить достовірну інформацію; дещо порушена логіка викладу; містить кілька стилістичних помилок.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бали: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актуальної  тематики; є фактичні помилки; порушена логіка викладу; є орфографічні  стилістичні помилки. </w:t>
      </w:r>
    </w:p>
    <w:p w:rsidR="00066401" w:rsidRDefault="00066401" w:rsidP="0006640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66401" w:rsidRPr="00FA26D6" w:rsidRDefault="00B11F8F" w:rsidP="00066401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66401" w:rsidRPr="00FA26D6" w:rsidRDefault="00066401" w:rsidP="001D724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:rsidR="001D7241" w:rsidRPr="00FA26D6" w:rsidRDefault="001D7241" w:rsidP="001D7241">
      <w:pPr>
        <w:pStyle w:val="a5"/>
        <w:ind w:firstLine="567"/>
        <w:rPr>
          <w:rFonts w:ascii="Times New Roman" w:hAnsi="Times New Roman"/>
          <w:b/>
          <w:sz w:val="24"/>
          <w:szCs w:val="24"/>
        </w:rPr>
      </w:pPr>
      <w:r w:rsidRPr="00FA26D6">
        <w:rPr>
          <w:rFonts w:ascii="Times New Roman" w:hAnsi="Times New Roman"/>
          <w:b/>
          <w:sz w:val="24"/>
          <w:szCs w:val="24"/>
        </w:rPr>
        <w:t>Змістовий модуль 3. Підготовка публікацій</w:t>
      </w:r>
    </w:p>
    <w:p w:rsidR="001D7241" w:rsidRPr="00FA26D6" w:rsidRDefault="001D7241" w:rsidP="001D7241">
      <w:pPr>
        <w:pStyle w:val="a5"/>
        <w:ind w:firstLine="0"/>
        <w:rPr>
          <w:rFonts w:ascii="Times New Roman" w:hAnsi="Times New Roman"/>
          <w:b/>
          <w:sz w:val="24"/>
          <w:szCs w:val="24"/>
        </w:rPr>
      </w:pPr>
    </w:p>
    <w:p w:rsidR="001D7241" w:rsidRPr="00FA26D6" w:rsidRDefault="001D7241" w:rsidP="001D724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>Критерії оцінювання:</w:t>
      </w:r>
    </w:p>
    <w:p w:rsidR="001D7241" w:rsidRPr="00FA26D6" w:rsidRDefault="001D7241" w:rsidP="001D72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 xml:space="preserve">Усна відповідь: 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 xml:space="preserve">5 балів – студент відповідає на усі питання, передбачені планом </w:t>
      </w:r>
      <w:r>
        <w:rPr>
          <w:rFonts w:ascii="Times New Roman" w:hAnsi="Times New Roman" w:cs="Times New Roman"/>
          <w:bCs/>
          <w:sz w:val="24"/>
          <w:szCs w:val="24"/>
        </w:rPr>
        <w:t>практичн</w:t>
      </w:r>
      <w:r w:rsidRPr="00FA26D6">
        <w:rPr>
          <w:rFonts w:ascii="Times New Roman" w:hAnsi="Times New Roman" w:cs="Times New Roman"/>
          <w:bCs/>
          <w:sz w:val="24"/>
          <w:szCs w:val="24"/>
        </w:rPr>
        <w:t>ого заняття,  демонструє здібності інтерпретувати отримані знання відповідно до контексту, який передбачає дисципліна,</w:t>
      </w:r>
      <w:r w:rsidRPr="00FA26D6">
        <w:rPr>
          <w:rFonts w:ascii="Times New Roman" w:hAnsi="Times New Roman" w:cs="Times New Roman"/>
          <w:sz w:val="24"/>
          <w:szCs w:val="24"/>
        </w:rPr>
        <w:t xml:space="preserve">спрямована на формування програмних </w:t>
      </w:r>
      <w:r>
        <w:rPr>
          <w:rFonts w:ascii="Times New Roman" w:hAnsi="Times New Roman" w:cs="Times New Roman"/>
          <w:sz w:val="24"/>
          <w:szCs w:val="24"/>
        </w:rPr>
        <w:t>результатів;</w:t>
      </w:r>
    </w:p>
    <w:p w:rsidR="001D7241" w:rsidRPr="00FA26D6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 xml:space="preserve">4 бали – студент відповідає на більшу частину питань, передбачених планом заняття, демонструє розуміння і вміє пояснити отримані знання, застосовуючи аргументацію, відповідно до формування зазначених програмних </w:t>
      </w:r>
      <w:r>
        <w:rPr>
          <w:rFonts w:ascii="Times New Roman" w:hAnsi="Times New Roman" w:cs="Times New Roman"/>
          <w:bCs/>
          <w:sz w:val="24"/>
          <w:szCs w:val="24"/>
        </w:rPr>
        <w:t>результатів</w:t>
      </w:r>
      <w:r w:rsidRPr="00FA26D6">
        <w:rPr>
          <w:rFonts w:ascii="Times New Roman" w:hAnsi="Times New Roman" w:cs="Times New Roman"/>
          <w:bCs/>
          <w:sz w:val="24"/>
          <w:szCs w:val="24"/>
        </w:rPr>
        <w:t>;</w:t>
      </w:r>
    </w:p>
    <w:p w:rsidR="001D7241" w:rsidRDefault="001D7241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6">
        <w:rPr>
          <w:rFonts w:ascii="Times New Roman" w:hAnsi="Times New Roman" w:cs="Times New Roman"/>
          <w:bCs/>
          <w:sz w:val="24"/>
          <w:szCs w:val="24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  <w:r w:rsidR="00B11F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729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F7DCB" w:rsidRDefault="004F7DCB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 бали – доповнення до відповіді іншого студента або до теми обговорення.</w:t>
      </w:r>
    </w:p>
    <w:p w:rsidR="00B3729B" w:rsidRDefault="00B3729B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7DCB" w:rsidRDefault="004F7DCB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Впродовж ЗМ3 студент має підготувати 4 журналістських матеріали (текст, відео; тематика – кінематограф). </w:t>
      </w:r>
    </w:p>
    <w:p w:rsidR="004F7DCB" w:rsidRDefault="004F7DCB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7DCB" w:rsidRDefault="004F7DCB" w:rsidP="004F7DC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pacing w:val="-8"/>
          <w:sz w:val="24"/>
          <w:szCs w:val="24"/>
        </w:rPr>
        <w:t>Критерії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pacing w:val="-8"/>
          <w:sz w:val="24"/>
          <w:szCs w:val="24"/>
        </w:rPr>
        <w:t>оцінювання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журналістських матеріалів </w:t>
      </w:r>
    </w:p>
    <w:p w:rsidR="004F7DCB" w:rsidRDefault="004F7DCB" w:rsidP="004F7DCB">
      <w:pPr>
        <w:pStyle w:val="a5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2500F">
        <w:rPr>
          <w:rFonts w:ascii="Times New Roman" w:hAnsi="Times New Roman"/>
          <w:bCs/>
          <w:sz w:val="24"/>
          <w:szCs w:val="24"/>
        </w:rPr>
        <w:t>5 балів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4F7DCB" w:rsidRDefault="004F7DCB" w:rsidP="004F7DC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актуальної  тематики; відповідає обраному жанру; містить достовірну  інформацію (фактаж); композиційно довершений,  виклад -  переконливий  і логічний; написаний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грамотно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з дотриманням  мовно-стилістичних норм. </w:t>
      </w:r>
    </w:p>
    <w:p w:rsidR="004F7DCB" w:rsidRDefault="004F7DCB" w:rsidP="004F7DC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 бали:  </w:t>
      </w:r>
    </w:p>
    <w:p w:rsidR="004F7DCB" w:rsidRDefault="004F7DCB" w:rsidP="004F7DC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тематики; загалом відповідає принципам обраного жанру; містить достовірну інформацію; дещо порушена логіка викладу; містить кілька стилістичних помилок.</w:t>
      </w:r>
    </w:p>
    <w:p w:rsidR="004F7DCB" w:rsidRDefault="004F7DCB" w:rsidP="004F7DC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бали:</w:t>
      </w:r>
    </w:p>
    <w:p w:rsidR="004F7DCB" w:rsidRDefault="004F7DCB" w:rsidP="004F7DC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актуальної  тематики; є фактичні помилки; порушена логіка викладу; є орфографічні  стилістичні помилки. </w:t>
      </w:r>
    </w:p>
    <w:p w:rsidR="00B11F8F" w:rsidRDefault="00B11F8F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1F8F" w:rsidRPr="00FA26D6" w:rsidRDefault="00B11F8F" w:rsidP="001D724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D7241" w:rsidRPr="00FA26D6" w:rsidRDefault="00B3331A" w:rsidP="001D7241">
      <w:pPr>
        <w:pStyle w:val="a5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B11F8F" w:rsidP="001D7241">
      <w:pPr>
        <w:pStyle w:val="a5"/>
        <w:ind w:firstLine="567"/>
        <w:rPr>
          <w:rFonts w:ascii="Times New Roman" w:hAnsi="Times New Roman"/>
          <w:sz w:val="24"/>
          <w:szCs w:val="24"/>
        </w:rPr>
      </w:pPr>
      <w:r w:rsidRPr="00B3729B">
        <w:rPr>
          <w:rFonts w:ascii="Times New Roman" w:hAnsi="Times New Roman"/>
          <w:b/>
          <w:sz w:val="24"/>
          <w:szCs w:val="24"/>
        </w:rPr>
        <w:t xml:space="preserve"> </w:t>
      </w:r>
    </w:p>
    <w:p w:rsidR="001D7241" w:rsidRPr="00FA26D6" w:rsidRDefault="001D7241" w:rsidP="001D7241">
      <w:pPr>
        <w:widowControl w:val="0"/>
        <w:spacing w:after="0"/>
        <w:ind w:firstLine="567"/>
        <w:jc w:val="both"/>
        <w:rPr>
          <w:rFonts w:ascii="Times New Roman" w:eastAsia="Calibri" w:hAnsi="Times New Roman" w:cs="Times New Roman"/>
          <w:bCs/>
          <w:spacing w:val="-6"/>
          <w:sz w:val="24"/>
          <w:szCs w:val="24"/>
          <w:lang w:eastAsia="en-US"/>
        </w:rPr>
      </w:pPr>
    </w:p>
    <w:p w:rsidR="001D7241" w:rsidRPr="00FA26D6" w:rsidRDefault="001D7241" w:rsidP="001D72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>Шкала відповідності оцінок:</w:t>
      </w:r>
    </w:p>
    <w:p w:rsidR="001D7241" w:rsidRPr="00FA26D6" w:rsidRDefault="001D7241" w:rsidP="001D72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242" w:type="dxa"/>
        <w:tblInd w:w="-10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1D7241" w:rsidRPr="00FA26D6" w:rsidTr="00735284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Зараховано</w:t>
            </w: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Passed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60-100</w:t>
            </w:r>
          </w:p>
        </w:tc>
      </w:tr>
      <w:tr w:rsidR="001D7241" w:rsidRPr="00FA26D6" w:rsidTr="00735284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Не зараховано</w:t>
            </w: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Fail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0-59</w:t>
            </w:r>
          </w:p>
        </w:tc>
      </w:tr>
    </w:tbl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241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31A" w:rsidRDefault="00B3331A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DCB" w:rsidRDefault="004F7DCB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DCB" w:rsidRDefault="004F7DCB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E61" w:rsidRDefault="00214E6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</w:rPr>
        <w:t xml:space="preserve">8. Структура навчальної  дисципліни. </w:t>
      </w:r>
    </w:p>
    <w:p w:rsidR="001D7241" w:rsidRPr="00FA26D6" w:rsidRDefault="001D7241" w:rsidP="001D72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6D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A26D6">
        <w:rPr>
          <w:rFonts w:ascii="Times New Roman" w:hAnsi="Times New Roman" w:cs="Times New Roman"/>
          <w:b/>
          <w:sz w:val="24"/>
          <w:szCs w:val="24"/>
        </w:rPr>
        <w:t xml:space="preserve">семестр. Тематичний план практичних занять і самостійної роботи </w:t>
      </w: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08" w:type="dxa"/>
        <w:tblInd w:w="-30" w:type="dxa"/>
        <w:tblBorders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648"/>
        <w:gridCol w:w="5414"/>
        <w:gridCol w:w="992"/>
        <w:gridCol w:w="1419"/>
        <w:gridCol w:w="1435"/>
      </w:tblGrid>
      <w:tr w:rsidR="001D7241" w:rsidRPr="00FA26D6" w:rsidTr="00735284">
        <w:trPr>
          <w:cantSplit/>
        </w:trPr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Назва  теми</w:t>
            </w:r>
          </w:p>
        </w:tc>
        <w:tc>
          <w:tcPr>
            <w:tcW w:w="384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годин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Лекції</w:t>
            </w:r>
          </w:p>
        </w:tc>
        <w:tc>
          <w:tcPr>
            <w:tcW w:w="1419" w:type="dxa"/>
            <w:tcBorders>
              <w:bottom w:val="double" w:sz="4" w:space="0" w:color="auto"/>
            </w:tcBorders>
            <w:tcMar>
              <w:left w:w="57" w:type="dxa"/>
              <w:right w:w="113" w:type="dxa"/>
            </w:tcMar>
            <w:vAlign w:val="center"/>
          </w:tcPr>
          <w:p w:rsidR="001D7241" w:rsidRPr="00FA26D6" w:rsidRDefault="001D7241" w:rsidP="00735284">
            <w:pPr>
              <w:tabs>
                <w:tab w:val="left" w:pos="1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Практичні</w:t>
            </w:r>
          </w:p>
        </w:tc>
        <w:tc>
          <w:tcPr>
            <w:tcW w:w="1435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Самостійна робота</w:t>
            </w:r>
          </w:p>
        </w:tc>
      </w:tr>
      <w:tr w:rsidR="001D7241" w:rsidRPr="00FA26D6" w:rsidTr="00735284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D7241" w:rsidRPr="00FA26D6" w:rsidRDefault="001D7241" w:rsidP="00B33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1.</w:t>
            </w:r>
            <w:r w:rsidR="00B33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Мистецький контент</w:t>
            </w:r>
            <w:r w:rsidRPr="00FA26D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:rsidR="001D7241" w:rsidRPr="00FA26D6" w:rsidRDefault="001D7241" w:rsidP="00B86A0B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Тема 1.-3. </w:t>
            </w:r>
            <w:r w:rsidR="00B3331A">
              <w:rPr>
                <w:rFonts w:ascii="Times New Roman" w:hAnsi="Times New Roman"/>
                <w:sz w:val="24"/>
                <w:szCs w:val="24"/>
              </w:rPr>
              <w:t>Мистецький контент укр</w:t>
            </w:r>
            <w:r w:rsidR="00B86A0B">
              <w:rPr>
                <w:rFonts w:ascii="Times New Roman" w:hAnsi="Times New Roman"/>
                <w:sz w:val="24"/>
                <w:szCs w:val="24"/>
              </w:rPr>
              <w:t xml:space="preserve">аїнського 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телеефіру. </w:t>
            </w:r>
          </w:p>
        </w:tc>
        <w:tc>
          <w:tcPr>
            <w:tcW w:w="992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73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D7241" w:rsidRPr="00FA26D6" w:rsidTr="00735284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241" w:rsidRPr="00FA26D6" w:rsidRDefault="00B86A0B" w:rsidP="00735284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4.-6. </w:t>
            </w:r>
            <w:r w:rsidR="00B3331A">
              <w:rPr>
                <w:rFonts w:ascii="Times New Roman" w:hAnsi="Times New Roman"/>
                <w:sz w:val="24"/>
                <w:szCs w:val="24"/>
              </w:rPr>
              <w:t>Література і ЗМІ. Особливості контенту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спеціалізованих видань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D7241" w:rsidRPr="00FA26D6" w:rsidRDefault="001D7241" w:rsidP="00735284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241" w:rsidRPr="00FA26D6" w:rsidRDefault="001D7241" w:rsidP="0073528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1D7241" w:rsidRPr="00FA26D6" w:rsidTr="00735284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:rsidR="001D7241" w:rsidRPr="00FA26D6" w:rsidRDefault="001D7241" w:rsidP="0073528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D7241" w:rsidRPr="00FA26D6" w:rsidTr="00735284">
        <w:tc>
          <w:tcPr>
            <w:tcW w:w="990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2.</w:t>
            </w:r>
            <w:r w:rsidRPr="00FA26D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Жанрова специфіка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1D7241" w:rsidRPr="00FA26D6" w:rsidRDefault="001D7241" w:rsidP="002D4E1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Тема 7.-9.</w:t>
            </w: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Класифікація жанрів</w:t>
            </w:r>
            <w:r w:rsidR="00B333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2D4E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333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1D7241" w:rsidRPr="00FA26D6" w:rsidRDefault="001D7241" w:rsidP="00735284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Тема 10.-12. Жанрова специфіка </w:t>
            </w:r>
            <w:r w:rsidR="00B3729B">
              <w:rPr>
                <w:rFonts w:ascii="Times New Roman" w:hAnsi="Times New Roman"/>
                <w:sz w:val="24"/>
                <w:szCs w:val="24"/>
              </w:rPr>
              <w:t xml:space="preserve">журналістики культурно-мистецького спрямування (мистецької журналістики). </w:t>
            </w:r>
            <w:r w:rsidR="00B86A0B">
              <w:rPr>
                <w:rFonts w:ascii="Times New Roman" w:hAnsi="Times New Roman"/>
                <w:sz w:val="24"/>
                <w:szCs w:val="24"/>
              </w:rPr>
              <w:t xml:space="preserve"> Функціональні та 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формотворчі особливості аналіт</w:t>
            </w:r>
            <w:r w:rsidR="002D4E1D">
              <w:rPr>
                <w:rFonts w:ascii="Times New Roman" w:hAnsi="Times New Roman"/>
                <w:sz w:val="24"/>
                <w:szCs w:val="24"/>
              </w:rPr>
              <w:t xml:space="preserve">ичних жанрів мистецької журналістики. </w:t>
            </w:r>
            <w:r w:rsidR="00B86A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241" w:rsidRPr="00FA26D6" w:rsidRDefault="001D7241" w:rsidP="007352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1D7241" w:rsidRPr="00FA26D6" w:rsidRDefault="001D7241" w:rsidP="0073528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D7241" w:rsidRPr="00FA26D6" w:rsidTr="00735284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3.</w:t>
            </w:r>
            <w:r w:rsidRPr="00FA26D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Підготовка публікацій</w:t>
            </w:r>
            <w:r w:rsidR="00B3729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1D7241" w:rsidRPr="00FA26D6" w:rsidTr="00735284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:rsidR="00B3729B" w:rsidRPr="00FA26D6" w:rsidRDefault="001D7241" w:rsidP="00735284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>Тема 12.-14. Практика підготовки публікацій аналітичних жанрів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(текст до </w:t>
            </w:r>
            <w:r w:rsidR="00B86A0B">
              <w:rPr>
                <w:rFonts w:ascii="Times New Roman" w:hAnsi="Times New Roman"/>
                <w:sz w:val="24"/>
                <w:szCs w:val="24"/>
              </w:rPr>
              <w:t>відео програми «КіноЮвілеї22» про с</w:t>
            </w:r>
            <w:r w:rsidR="00B3729B">
              <w:rPr>
                <w:rFonts w:ascii="Times New Roman" w:hAnsi="Times New Roman"/>
                <w:sz w:val="24"/>
                <w:szCs w:val="24"/>
              </w:rPr>
              <w:t>тилі і напрямки світового кінематографу</w:t>
            </w:r>
            <w:r w:rsidR="00B86A0B">
              <w:rPr>
                <w:rFonts w:ascii="Times New Roman" w:hAnsi="Times New Roman"/>
                <w:sz w:val="24"/>
                <w:szCs w:val="24"/>
              </w:rPr>
              <w:t>)</w:t>
            </w:r>
            <w:r w:rsidR="00B3729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D7241" w:rsidRPr="00FA26D6" w:rsidRDefault="001D7241" w:rsidP="007352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D7241" w:rsidRPr="00FA26D6" w:rsidTr="00735284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241" w:rsidRPr="00FA26D6" w:rsidRDefault="001D7241" w:rsidP="00735284">
            <w:pPr>
              <w:pStyle w:val="a5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FA26D6">
              <w:rPr>
                <w:rFonts w:ascii="Times New Roman" w:hAnsi="Times New Roman"/>
                <w:sz w:val="24"/>
                <w:szCs w:val="24"/>
              </w:rPr>
              <w:t xml:space="preserve">Тема 15.-17. Практика підготовки публікацій </w:t>
            </w:r>
            <w:r w:rsidR="002D4E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E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7F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2D4E1D">
              <w:rPr>
                <w:rFonts w:ascii="Times New Roman" w:hAnsi="Times New Roman"/>
                <w:sz w:val="24"/>
                <w:szCs w:val="24"/>
              </w:rPr>
              <w:t>відеоблог</w:t>
            </w:r>
            <w:proofErr w:type="spellEnd"/>
            <w:r w:rsidR="006577F5">
              <w:rPr>
                <w:rFonts w:ascii="Times New Roman" w:hAnsi="Times New Roman"/>
                <w:sz w:val="24"/>
                <w:szCs w:val="24"/>
              </w:rPr>
              <w:t>)</w:t>
            </w:r>
            <w:r w:rsidR="002D4E1D">
              <w:rPr>
                <w:rFonts w:ascii="Times New Roman" w:hAnsi="Times New Roman"/>
                <w:sz w:val="24"/>
                <w:szCs w:val="24"/>
              </w:rPr>
              <w:t>.</w:t>
            </w:r>
            <w:r w:rsidR="00B33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241" w:rsidRPr="00FA26D6" w:rsidRDefault="001D7241" w:rsidP="00735284">
            <w:pPr>
              <w:pStyle w:val="a5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41" w:rsidRPr="00FA26D6" w:rsidRDefault="001D7241" w:rsidP="0073528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241" w:rsidRPr="00FA26D6" w:rsidRDefault="001D7241" w:rsidP="0073528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1D7241" w:rsidRPr="00FA26D6" w:rsidTr="00735284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:rsidR="001D7241" w:rsidRPr="00FA26D6" w:rsidRDefault="001D7241" w:rsidP="0073528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241" w:rsidRPr="00FA26D6" w:rsidRDefault="001D7241" w:rsidP="0073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1D7241" w:rsidRPr="00FA26D6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 xml:space="preserve">Загальний обсяг </w:t>
      </w:r>
      <w:r w:rsidRPr="00FA26D6">
        <w:rPr>
          <w:rFonts w:ascii="Times New Roman" w:hAnsi="Times New Roman" w:cs="Times New Roman"/>
          <w:b/>
          <w:sz w:val="24"/>
          <w:szCs w:val="24"/>
        </w:rPr>
        <w:t>210</w:t>
      </w:r>
      <w:r w:rsidR="00E354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3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год</w:t>
      </w:r>
      <w:r w:rsidRPr="00FA26D6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FA26D6">
        <w:rPr>
          <w:rFonts w:ascii="Times New Roman" w:hAnsi="Times New Roman" w:cs="Times New Roman"/>
          <w:sz w:val="24"/>
          <w:szCs w:val="24"/>
        </w:rPr>
        <w:t>в тому числі:</w:t>
      </w:r>
    </w:p>
    <w:p w:rsidR="001D7241" w:rsidRPr="00FA26D6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 xml:space="preserve">практичних – </w:t>
      </w:r>
      <w:r w:rsidRPr="00FA26D6">
        <w:rPr>
          <w:rFonts w:ascii="Times New Roman" w:hAnsi="Times New Roman" w:cs="Times New Roman"/>
          <w:b/>
          <w:sz w:val="24"/>
          <w:szCs w:val="24"/>
        </w:rPr>
        <w:t>94</w:t>
      </w:r>
      <w:r w:rsidR="00B372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год.</w:t>
      </w:r>
    </w:p>
    <w:p w:rsidR="001D7241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D6">
        <w:rPr>
          <w:rFonts w:ascii="Times New Roman" w:hAnsi="Times New Roman" w:cs="Times New Roman"/>
          <w:sz w:val="24"/>
          <w:szCs w:val="24"/>
        </w:rPr>
        <w:t xml:space="preserve">самостійної роботи – </w:t>
      </w:r>
      <w:r w:rsidRPr="00FA26D6">
        <w:rPr>
          <w:rFonts w:ascii="Times New Roman" w:hAnsi="Times New Roman" w:cs="Times New Roman"/>
          <w:b/>
          <w:sz w:val="24"/>
          <w:szCs w:val="24"/>
        </w:rPr>
        <w:t>116</w:t>
      </w:r>
      <w:r w:rsidR="007352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6D6">
        <w:rPr>
          <w:rFonts w:ascii="Times New Roman" w:hAnsi="Times New Roman" w:cs="Times New Roman"/>
          <w:sz w:val="24"/>
          <w:szCs w:val="24"/>
        </w:rPr>
        <w:t>год.</w:t>
      </w:r>
      <w:r w:rsidR="00B333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31A" w:rsidRDefault="00B3331A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31A" w:rsidRDefault="00B3331A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семестр – 7 кредитів (210 год.) </w:t>
      </w:r>
    </w:p>
    <w:p w:rsidR="001D7241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Pr="00B11F8F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241" w:rsidRPr="00FA26D6" w:rsidRDefault="001D7241" w:rsidP="001D7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8F" w:rsidRPr="00E2500F" w:rsidRDefault="00B11F8F" w:rsidP="00B11F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9. Рекомендована література</w:t>
      </w:r>
    </w:p>
    <w:p w:rsidR="00B11F8F" w:rsidRPr="00E2500F" w:rsidRDefault="00B11F8F" w:rsidP="00B11F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Основна:</w:t>
      </w:r>
    </w:p>
    <w:p w:rsidR="00B11F8F" w:rsidRPr="00E2500F" w:rsidRDefault="00B11F8F" w:rsidP="00B11F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2500F">
        <w:rPr>
          <w:rFonts w:ascii="Times New Roman" w:hAnsi="Times New Roman" w:cs="Times New Roman"/>
          <w:sz w:val="24"/>
          <w:szCs w:val="24"/>
          <w:lang w:val="uk-UA"/>
        </w:rPr>
        <w:t>Здоровега</w:t>
      </w:r>
      <w:proofErr w:type="spellEnd"/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 В. Й. Теорія і методика журналістської творчості Львів: ПАІС, 2000. 180 с. </w:t>
      </w:r>
    </w:p>
    <w:p w:rsidR="00B11F8F" w:rsidRDefault="00B11F8F" w:rsidP="00B11F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Журналістський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фах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газетно-журнальне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2-ге вид.,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перероб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допов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/ за ред. В. В.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Різуна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 : ВПЦ "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Київський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університет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", 2012. 352 с. </w:t>
      </w:r>
    </w:p>
    <w:p w:rsidR="00B11F8F" w:rsidRPr="00DE3637" w:rsidRDefault="00B11F8F" w:rsidP="00B11F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Дорош М. Культурна журналістика: як вбудуватися у формат.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5" w:history="1">
        <w:r w:rsidRPr="00BE04C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https://ms.detector.media/presa-v-ukraini/post/2115/2013-12-16-kulturna-zhurnalistyka-yak-vbuduvatysya-u-format/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11F8F" w:rsidRPr="00E2500F" w:rsidRDefault="00B11F8F" w:rsidP="00B11F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Курс «Культурна журналістика» від </w:t>
      </w:r>
      <w:proofErr w:type="spellStart"/>
      <w:r w:rsidRPr="00DE3637">
        <w:rPr>
          <w:rFonts w:ascii="Times New Roman" w:hAnsi="Times New Roman" w:cs="Times New Roman"/>
          <w:sz w:val="24"/>
          <w:szCs w:val="24"/>
        </w:rPr>
        <w:t>Джагі</w:t>
      </w:r>
      <w:proofErr w:type="spellEnd"/>
      <w:r w:rsidRPr="00DE3637">
        <w:rPr>
          <w:rFonts w:ascii="Times New Roman" w:hAnsi="Times New Roman" w:cs="Times New Roman"/>
          <w:sz w:val="24"/>
          <w:szCs w:val="24"/>
        </w:rPr>
        <w:t xml:space="preserve"> 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(4 лекції). </w:t>
      </w:r>
      <w:r w:rsidRPr="00DE363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E04C8">
          <w:rPr>
            <w:rStyle w:val="a4"/>
            <w:rFonts w:ascii="Times New Roman" w:hAnsi="Times New Roman" w:cs="Times New Roman"/>
            <w:sz w:val="24"/>
            <w:szCs w:val="24"/>
          </w:rPr>
          <w:t>https://www.culturepartnership.eu/ua/publishing/cultural-journalism-course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B11F8F" w:rsidRPr="00E2500F" w:rsidRDefault="00B11F8F" w:rsidP="00B11F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Як писати про культуру?: збірник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есеїв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і лекцій /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Д.Бадьйор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М.Савка, А.Бондар [та ін.]. – К.: ВД «АДЕФ-Україна», 2015. 236 с.  </w:t>
      </w:r>
    </w:p>
    <w:p w:rsidR="00B11F8F" w:rsidRDefault="00B11F8F" w:rsidP="00B11F8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1F8F" w:rsidRDefault="00B11F8F" w:rsidP="00B11F8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1F8F" w:rsidRPr="00E2500F" w:rsidRDefault="00B11F8F" w:rsidP="00B11F8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500F">
        <w:rPr>
          <w:rFonts w:ascii="Times New Roman" w:hAnsi="Times New Roman" w:cs="Times New Roman"/>
          <w:b/>
          <w:bCs/>
          <w:sz w:val="24"/>
          <w:szCs w:val="24"/>
        </w:rPr>
        <w:t>Додаткова: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012C1D">
        <w:rPr>
          <w:rFonts w:ascii="Times New Roman" w:hAnsi="Times New Roman" w:cs="Times New Roman"/>
          <w:sz w:val="24"/>
          <w:szCs w:val="24"/>
          <w:lang w:val="uk-UA"/>
        </w:rPr>
        <w:t>артанов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Г. І. Засоби масової інформації : Короткий словник термінів і понять / Григорій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Вартанов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>. ― К. : Грамота,  2005. ― 64 с.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 </w:t>
      </w: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Ів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Аньєс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Підручник із журналістики. Пишемо для газет [Текст] /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І.Аньєс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; пер. з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фр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А.Андрусяк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; наук. ред.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А.Яковець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Київ : ВД «Києво-Могилянська академія», 2013. 544 с. 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Іванов В. Основні теорії масової комунікації і журналістики :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за наук. ред. В. 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Київ : Центр Вільної Преси, 2010. 258 с. 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Іщук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Н.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Газетно-журнальне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 практикум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верстання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книга. – К. 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Інститут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журналістики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>.  2019.  90 с.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Каппон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Дж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Настанови журналістам Ассошіейтед Пресс: Професійний порадник /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РенеКаппон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/ Пер. з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анг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>. А. Іщенка. — К. : Вид. дім «Києво-Могилянська академія». ― 2005. ― 125 с.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Недопитанський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М. І.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Сучасна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українська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періодика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>: 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типологічний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аспект / М. І.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Недопитанський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Наукові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записки 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Інституту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журналістики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>. 2006. Т. 23. С. 184 – 186.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В.Теорія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масової комунікації: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підручн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для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студ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галузі 0303 "журналістика та інформація". // В.В.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>. – К.: Видавничий центр "Просвіта", 2008. – 260с.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Рендал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Д. Універсальний журналіст / Девід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Рендал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.- [Режим електронного доступу]: </w:t>
      </w:r>
      <w:hyperlink r:id="rId7" w:history="1">
        <w:r w:rsidRPr="00012C1D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http://media.onua.edu.ua/2014-02-11-23-28-21/rekomenduemo/navchalna-literatura/354-universalnij-zhurnalist-devid-rendal</w:t>
        </w:r>
      </w:hyperlink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Ситник О.В.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Комунікативність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композиційно-графічної моделі мережевого медіа як умова створення інформаційно-діяльнісного простору здійснення комунікації // Наукові записки Інституту журналістики. </w:t>
      </w:r>
      <w:r w:rsidRPr="00012C1D">
        <w:rPr>
          <w:rFonts w:ascii="Times New Roman" w:hAnsi="Times New Roman" w:cs="Times New Roman"/>
          <w:sz w:val="24"/>
          <w:szCs w:val="24"/>
        </w:rPr>
        <w:t xml:space="preserve">2015. Т. 58. С. 140-147. URL : http://nbuv.gov.ua/UJRN/Nzizh_2015_58_24 (дата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: 25.08.2022) </w:t>
      </w:r>
    </w:p>
    <w:p w:rsidR="00B11F8F" w:rsidRPr="00012C1D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012C1D">
        <w:rPr>
          <w:rFonts w:ascii="Times New Roman" w:hAnsi="Times New Roman" w:cs="Times New Roman"/>
          <w:sz w:val="24"/>
          <w:szCs w:val="24"/>
        </w:rPr>
        <w:t xml:space="preserve">Ситник О.В.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Медіадизайн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інноваційний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розвиток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проектування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сучасного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підручника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зб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наук.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праць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/ гол. ред. В.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Мадзігон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; наук. ред. О.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Топузов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Київ : Пед. думка, 2014. Вип. 14. С. 661– 667. </w:t>
      </w:r>
      <w:r w:rsidRPr="00012C1D">
        <w:rPr>
          <w:rFonts w:ascii="Times New Roman" w:hAnsi="Times New Roman" w:cs="Times New Roman"/>
          <w:sz w:val="24"/>
          <w:szCs w:val="24"/>
        </w:rPr>
        <w:t>URL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 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://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ipvid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org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upload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iblock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012C1D">
        <w:rPr>
          <w:rFonts w:ascii="Times New Roman" w:hAnsi="Times New Roman" w:cs="Times New Roman"/>
          <w:sz w:val="24"/>
          <w:szCs w:val="24"/>
        </w:rPr>
        <w:t>e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34/</w:t>
      </w:r>
      <w:r w:rsidRPr="00012C1D">
        <w:rPr>
          <w:rFonts w:ascii="Times New Roman" w:hAnsi="Times New Roman" w:cs="Times New Roman"/>
          <w:sz w:val="24"/>
          <w:szCs w:val="24"/>
        </w:rPr>
        <w:t>e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3491909</w:t>
      </w:r>
      <w:r w:rsidRPr="00012C1D">
        <w:rPr>
          <w:rFonts w:ascii="Times New Roman" w:hAnsi="Times New Roman" w:cs="Times New Roman"/>
          <w:sz w:val="24"/>
          <w:szCs w:val="24"/>
        </w:rPr>
        <w:t>c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066</w:t>
      </w:r>
      <w:r w:rsidRPr="00012C1D">
        <w:rPr>
          <w:rFonts w:ascii="Times New Roman" w:hAnsi="Times New Roman" w:cs="Times New Roman"/>
          <w:sz w:val="24"/>
          <w:szCs w:val="24"/>
        </w:rPr>
        <w:t>a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98</w:t>
      </w:r>
      <w:r w:rsidRPr="00012C1D">
        <w:rPr>
          <w:rFonts w:ascii="Times New Roman" w:hAnsi="Times New Roman" w:cs="Times New Roman"/>
          <w:sz w:val="24"/>
          <w:szCs w:val="24"/>
        </w:rPr>
        <w:t>c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14450109610</w:t>
      </w:r>
      <w:r w:rsidRPr="00012C1D">
        <w:rPr>
          <w:rFonts w:ascii="Times New Roman" w:hAnsi="Times New Roman" w:cs="Times New Roman"/>
          <w:sz w:val="24"/>
          <w:szCs w:val="24"/>
        </w:rPr>
        <w:t>d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5 95</w:t>
      </w:r>
      <w:r w:rsidRPr="00012C1D">
        <w:rPr>
          <w:rFonts w:ascii="Times New Roman" w:hAnsi="Times New Roman" w:cs="Times New Roman"/>
          <w:sz w:val="24"/>
          <w:szCs w:val="24"/>
        </w:rPr>
        <w:t>f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25.08.2022) </w:t>
      </w:r>
    </w:p>
    <w:p w:rsidR="00B11F8F" w:rsidRPr="00214E61" w:rsidRDefault="00B11F8F" w:rsidP="00B11F8F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Черемних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І.В. </w:t>
      </w: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Медіаменеджмент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 : конспект </w:t>
      </w: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лекцій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Київ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: ННІЖ, 2021. 90 с. URL</w:t>
      </w:r>
      <w:r w:rsidRPr="00012C1D">
        <w:rPr>
          <w:rFonts w:ascii="Times New Roman" w:hAnsi="Times New Roman" w:cs="Times New Roman"/>
          <w:color w:val="7F7F7F"/>
          <w:sz w:val="24"/>
          <w:szCs w:val="24"/>
        </w:rPr>
        <w:t>:</w:t>
      </w:r>
      <w:hyperlink r:id="rId8" w:tgtFrame="_blank" w:history="1">
        <w:r w:rsidRPr="00012C1D">
          <w:rPr>
            <w:rStyle w:val="a4"/>
            <w:rFonts w:ascii="Times New Roman" w:hAnsi="Times New Roman" w:cs="Times New Roman"/>
            <w:sz w:val="24"/>
            <w:szCs w:val="24"/>
          </w:rPr>
          <w:t>http://journlib.univ.kiev.ua/index.php?act=rozdily&amp;rozdil=6</w:t>
        </w:r>
      </w:hyperlink>
      <w:r w:rsidR="00214E61">
        <w:rPr>
          <w:lang w:val="uk-UA"/>
        </w:rPr>
        <w:t xml:space="preserve"> </w:t>
      </w:r>
    </w:p>
    <w:p w:rsidR="00214E61" w:rsidRPr="00012C1D" w:rsidRDefault="00214E61" w:rsidP="00214E61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Яковець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А.В.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Телевізійна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журналістика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Теорія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і практика: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2-е вид.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Києво-Могилянська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академія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, 2009. 262 с. </w:t>
      </w:r>
    </w:p>
    <w:p w:rsidR="001D7241" w:rsidRPr="00E2500F" w:rsidRDefault="001D7241" w:rsidP="001D7241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D7241" w:rsidRPr="00E2500F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1D7241" w:rsidRPr="00D956B7" w:rsidRDefault="001D7241" w:rsidP="001D72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D7241" w:rsidRPr="00FA26D6" w:rsidRDefault="001D7241" w:rsidP="001D72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241" w:rsidRPr="00FA26D6" w:rsidRDefault="001D7241" w:rsidP="001D7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7241" w:rsidRDefault="001D7241" w:rsidP="001D7241"/>
    <w:p w:rsidR="00EB0304" w:rsidRDefault="00EB0304"/>
    <w:sectPr w:rsidR="00EB0304" w:rsidSect="00735284">
      <w:pgSz w:w="11900" w:h="16840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6A5"/>
    <w:multiLevelType w:val="hybridMultilevel"/>
    <w:tmpl w:val="E6C0E1BA"/>
    <w:lvl w:ilvl="0" w:tplc="4FF49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5130D"/>
    <w:multiLevelType w:val="hybridMultilevel"/>
    <w:tmpl w:val="F93E4DC0"/>
    <w:lvl w:ilvl="0" w:tplc="724C65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B2789"/>
    <w:multiLevelType w:val="hybridMultilevel"/>
    <w:tmpl w:val="4EB27EEE"/>
    <w:lvl w:ilvl="0" w:tplc="EBB40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E40EFA"/>
    <w:multiLevelType w:val="hybridMultilevel"/>
    <w:tmpl w:val="F532057C"/>
    <w:lvl w:ilvl="0" w:tplc="CC1CF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C10A2"/>
    <w:multiLevelType w:val="hybridMultilevel"/>
    <w:tmpl w:val="2212851C"/>
    <w:lvl w:ilvl="0" w:tplc="8E168D8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D7241"/>
    <w:rsid w:val="00066401"/>
    <w:rsid w:val="001D7241"/>
    <w:rsid w:val="00214E61"/>
    <w:rsid w:val="002D4E1D"/>
    <w:rsid w:val="004C1D35"/>
    <w:rsid w:val="004F7DCB"/>
    <w:rsid w:val="006577F5"/>
    <w:rsid w:val="006C0AA8"/>
    <w:rsid w:val="00735284"/>
    <w:rsid w:val="00A07363"/>
    <w:rsid w:val="00AA73EF"/>
    <w:rsid w:val="00B11F8F"/>
    <w:rsid w:val="00B3331A"/>
    <w:rsid w:val="00B3729B"/>
    <w:rsid w:val="00B8419E"/>
    <w:rsid w:val="00B86A0B"/>
    <w:rsid w:val="00D950CB"/>
    <w:rsid w:val="00DF21FE"/>
    <w:rsid w:val="00E3547C"/>
    <w:rsid w:val="00EB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39E46"/>
  <w15:docId w15:val="{3EA46620-4D37-429C-B76C-08A93140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A8"/>
  </w:style>
  <w:style w:type="paragraph" w:styleId="5">
    <w:name w:val="heading 5"/>
    <w:basedOn w:val="a"/>
    <w:next w:val="a"/>
    <w:link w:val="50"/>
    <w:qFormat/>
    <w:rsid w:val="001D7241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D7241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a3">
    <w:name w:val="List Paragraph"/>
    <w:basedOn w:val="a"/>
    <w:uiPriority w:val="34"/>
    <w:qFormat/>
    <w:rsid w:val="001D7241"/>
    <w:pPr>
      <w:ind w:left="720"/>
      <w:contextualSpacing/>
    </w:pPr>
    <w:rPr>
      <w:lang w:val="ru-RU" w:eastAsia="ru-RU"/>
    </w:rPr>
  </w:style>
  <w:style w:type="character" w:styleId="a4">
    <w:name w:val="Hyperlink"/>
    <w:basedOn w:val="a0"/>
    <w:uiPriority w:val="99"/>
    <w:unhideWhenUsed/>
    <w:rsid w:val="001D7241"/>
    <w:rPr>
      <w:color w:val="0000FF"/>
      <w:u w:val="single"/>
    </w:rPr>
  </w:style>
  <w:style w:type="paragraph" w:styleId="a5">
    <w:name w:val="No Spacing"/>
    <w:uiPriority w:val="1"/>
    <w:qFormat/>
    <w:rsid w:val="001D7241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6">
    <w:name w:val="footnote text"/>
    <w:basedOn w:val="a"/>
    <w:link w:val="a7"/>
    <w:unhideWhenUsed/>
    <w:rsid w:val="001D7241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rsid w:val="001D7241"/>
    <w:rPr>
      <w:rFonts w:ascii="Calibri" w:eastAsia="Calibri" w:hAnsi="Calibri" w:cs="Times New Roman"/>
      <w:sz w:val="20"/>
      <w:szCs w:val="20"/>
      <w:lang w:eastAsia="en-US"/>
    </w:rPr>
  </w:style>
  <w:style w:type="table" w:styleId="a8">
    <w:name w:val="Table Grid"/>
    <w:basedOn w:val="a1"/>
    <w:uiPriority w:val="39"/>
    <w:rsid w:val="001D7241"/>
    <w:pPr>
      <w:spacing w:after="0" w:line="240" w:lineRule="auto"/>
    </w:pPr>
    <w:rPr>
      <w:rFonts w:eastAsiaTheme="minorHAnsi"/>
      <w:sz w:val="24"/>
      <w:szCs w:val="24"/>
      <w:lang w:val="ru-RU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D724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character" w:customStyle="1" w:styleId="a9">
    <w:name w:val="Символи виноски"/>
    <w:rsid w:val="001D7241"/>
    <w:rPr>
      <w:vertAlign w:val="superscript"/>
    </w:rPr>
  </w:style>
  <w:style w:type="paragraph" w:customStyle="1" w:styleId="xfmc1">
    <w:name w:val="xfmc1"/>
    <w:basedOn w:val="a"/>
    <w:rsid w:val="001D7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lib.univ.kiev.ua/index.php?act=rozdily&amp;rozdil=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dia.onua.edu.ua/2014-02-11-23-28-21/rekomenduemo/navchalna-literatura/354-universalnij-zhurnalist-devid-rend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lturepartnership.eu/ua/publishing/cultural-journalism-course" TargetMode="External"/><Relationship Id="rId5" Type="http://schemas.openxmlformats.org/officeDocument/2006/relationships/hyperlink" Target="https://ms.detector.media/presa-v-ukraini/post/2115/2013-12-16-kulturna-zhurnalistyka-yak-vbuduvatysya-u-form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3008</Words>
  <Characters>17147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Ira</cp:lastModifiedBy>
  <cp:revision>2</cp:revision>
  <dcterms:created xsi:type="dcterms:W3CDTF">2023-06-04T18:10:00Z</dcterms:created>
  <dcterms:modified xsi:type="dcterms:W3CDTF">2023-06-04T18:10:00Z</dcterms:modified>
</cp:coreProperties>
</file>